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40" w:rsidRPr="002B01BA" w:rsidRDefault="00C20C40" w:rsidP="00C20C40">
      <w:pPr>
        <w:spacing w:after="0"/>
        <w:rPr>
          <w:rFonts w:ascii="Times New Roman" w:hAnsi="Times New Roman" w:cs="Times New Roman"/>
          <w:sz w:val="24"/>
          <w:szCs w:val="24"/>
        </w:rPr>
      </w:pPr>
      <w:r w:rsidRPr="002B01BA">
        <w:rPr>
          <w:rFonts w:ascii="Times New Roman" w:hAnsi="Times New Roman" w:cs="Times New Roman"/>
          <w:sz w:val="24"/>
          <w:szCs w:val="24"/>
        </w:rPr>
        <w:t xml:space="preserve">Nr sprawy:  </w:t>
      </w:r>
      <w:bookmarkStart w:id="0" w:name="_Hlk25016645"/>
      <w:bookmarkEnd w:id="0"/>
      <w:r w:rsidR="00196371" w:rsidRPr="002B01BA">
        <w:rPr>
          <w:rFonts w:ascii="Times New Roman" w:hAnsi="Times New Roman" w:cs="Times New Roman"/>
          <w:sz w:val="24"/>
          <w:szCs w:val="24"/>
        </w:rPr>
        <w:t>ZP.0272.</w:t>
      </w:r>
      <w:r w:rsidR="0061091D" w:rsidRPr="002B01BA">
        <w:rPr>
          <w:rFonts w:ascii="Times New Roman" w:hAnsi="Times New Roman" w:cs="Times New Roman"/>
          <w:sz w:val="24"/>
          <w:szCs w:val="24"/>
        </w:rPr>
        <w:t>5</w:t>
      </w:r>
      <w:r w:rsidRPr="002B01BA">
        <w:rPr>
          <w:rFonts w:ascii="Times New Roman" w:hAnsi="Times New Roman" w:cs="Times New Roman"/>
          <w:sz w:val="24"/>
          <w:szCs w:val="24"/>
        </w:rPr>
        <w:t>.2020</w:t>
      </w:r>
    </w:p>
    <w:p w:rsidR="00C20C40" w:rsidRPr="002B01BA" w:rsidRDefault="00C20C40" w:rsidP="00C20C40">
      <w:pPr>
        <w:spacing w:after="0"/>
        <w:rPr>
          <w:rFonts w:ascii="Times New Roman" w:hAnsi="Times New Roman" w:cs="Times New Roman"/>
          <w:sz w:val="24"/>
          <w:szCs w:val="24"/>
        </w:rPr>
      </w:pPr>
      <w:r w:rsidRPr="002B01BA">
        <w:rPr>
          <w:rFonts w:ascii="Times New Roman" w:hAnsi="Times New Roman" w:cs="Times New Roman"/>
          <w:sz w:val="24"/>
          <w:szCs w:val="24"/>
        </w:rPr>
        <w:t xml:space="preserve"> </w:t>
      </w:r>
    </w:p>
    <w:p w:rsidR="00C20C40" w:rsidRPr="002B01BA" w:rsidRDefault="00C20C40" w:rsidP="00C20C40">
      <w:pPr>
        <w:widowControl w:val="0"/>
        <w:spacing w:after="0" w:line="240" w:lineRule="auto"/>
        <w:ind w:left="10"/>
        <w:rPr>
          <w:rFonts w:ascii="Times New Roman" w:hAnsi="Times New Roman" w:cs="Times New Roman"/>
          <w:b/>
          <w:bCs/>
          <w:sz w:val="24"/>
          <w:szCs w:val="26"/>
          <w:u w:val="single"/>
        </w:rPr>
      </w:pPr>
      <w:r w:rsidRPr="002B01BA">
        <w:rPr>
          <w:rFonts w:ascii="Times New Roman" w:hAnsi="Times New Roman" w:cs="Times New Roman"/>
          <w:b/>
          <w:bCs/>
          <w:sz w:val="24"/>
          <w:szCs w:val="26"/>
          <w:u w:val="single"/>
        </w:rPr>
        <w:t>Specyfikacja Istotnych Warunków Zamówienia dla zamówienia publicznego udzielanego w trybie przetargu nieograniczonego na robotę budowlaną pn.: </w:t>
      </w:r>
      <w:bookmarkStart w:id="1" w:name="_Hlk24997501"/>
      <w:bookmarkEnd w:id="1"/>
      <w:r w:rsidRPr="002B01BA">
        <w:rPr>
          <w:rFonts w:ascii="Times New Roman" w:hAnsi="Times New Roman" w:cs="Times New Roman"/>
          <w:b/>
          <w:bCs/>
          <w:sz w:val="24"/>
          <w:szCs w:val="26"/>
          <w:u w:val="single"/>
        </w:rPr>
        <w:t>„</w:t>
      </w:r>
      <w:r w:rsidR="00196371" w:rsidRPr="002B01BA">
        <w:rPr>
          <w:rFonts w:ascii="Times New Roman" w:hAnsi="Times New Roman" w:cs="Times New Roman"/>
          <w:b/>
          <w:bCs/>
          <w:sz w:val="24"/>
          <w:szCs w:val="26"/>
          <w:u w:val="single"/>
        </w:rPr>
        <w:t>Rozbudowa i remont budynku Wiejskiego Domu Kultury wraz z przebudową dachu na działce nr ewid. 732/2 położonej we wsi Czachy gmina Domanice</w:t>
      </w:r>
      <w:r w:rsidRPr="002B01BA">
        <w:rPr>
          <w:rFonts w:ascii="Times New Roman" w:hAnsi="Times New Roman" w:cs="Times New Roman"/>
          <w:b/>
          <w:bCs/>
          <w:sz w:val="24"/>
          <w:szCs w:val="26"/>
          <w:u w:val="single"/>
        </w:rPr>
        <w:t>”</w:t>
      </w:r>
      <w:r w:rsidR="001842CD" w:rsidRPr="002B01BA">
        <w:rPr>
          <w:rFonts w:ascii="Times New Roman" w:hAnsi="Times New Roman" w:cs="Times New Roman"/>
          <w:b/>
          <w:bCs/>
          <w:sz w:val="24"/>
          <w:szCs w:val="26"/>
          <w:u w:val="single"/>
        </w:rPr>
        <w:t>.</w:t>
      </w:r>
      <w:r w:rsidRPr="002B01BA">
        <w:rPr>
          <w:rFonts w:ascii="Times New Roman" w:hAnsi="Times New Roman" w:cs="Times New Roman"/>
          <w:b/>
          <w:bCs/>
          <w:sz w:val="24"/>
          <w:szCs w:val="26"/>
          <w:u w:val="single"/>
        </w:rPr>
        <w:t xml:space="preserve"> </w:t>
      </w:r>
    </w:p>
    <w:p w:rsidR="00C20C40" w:rsidRPr="002B01BA" w:rsidRDefault="00C20C40" w:rsidP="00C20C40">
      <w:pPr>
        <w:widowControl w:val="0"/>
        <w:spacing w:after="0" w:line="240" w:lineRule="auto"/>
        <w:ind w:left="0" w:firstLine="0"/>
        <w:rPr>
          <w:rFonts w:ascii="Times New Roman" w:hAnsi="Times New Roman" w:cs="Times New Roman"/>
          <w:b/>
          <w:bCs/>
          <w:sz w:val="24"/>
          <w:szCs w:val="24"/>
        </w:rPr>
      </w:pPr>
      <w:r w:rsidRPr="002B01BA">
        <w:rPr>
          <w:rFonts w:ascii="Times New Roman" w:hAnsi="Times New Roman" w:cs="Times New Roman"/>
          <w:b/>
          <w:bCs/>
          <w:sz w:val="24"/>
          <w:szCs w:val="24"/>
        </w:rPr>
        <w:t xml:space="preserve">                                                                                 </w:t>
      </w:r>
    </w:p>
    <w:p w:rsidR="00C20C40" w:rsidRPr="002B01BA" w:rsidRDefault="00C20C40" w:rsidP="00C20C40">
      <w:pPr>
        <w:widowControl w:val="0"/>
        <w:spacing w:after="0" w:line="240" w:lineRule="auto"/>
        <w:rPr>
          <w:rFonts w:ascii="Times New Roman" w:hAnsi="Times New Roman" w:cs="Times New Roman"/>
          <w:sz w:val="24"/>
          <w:szCs w:val="24"/>
        </w:rPr>
      </w:pPr>
      <w:r w:rsidRPr="002B01BA">
        <w:rPr>
          <w:rFonts w:ascii="Times New Roman" w:hAnsi="Times New Roman" w:cs="Times New Roman"/>
          <w:sz w:val="24"/>
          <w:szCs w:val="24"/>
          <w:u w:val="single"/>
        </w:rPr>
        <w:t>Postępowanie o udzielenie zamówienia prowadzone jest w trybie przetargu nieograniczonego, zgodnie z przepisami ustawy z dnia 29 stycznia 2004 roku - Prawo zamówień publicznych (Dz.U. z 2</w:t>
      </w:r>
      <w:r w:rsidR="00B05D3F" w:rsidRPr="002B01BA">
        <w:rPr>
          <w:rFonts w:ascii="Times New Roman" w:hAnsi="Times New Roman" w:cs="Times New Roman"/>
          <w:sz w:val="24"/>
          <w:szCs w:val="24"/>
          <w:u w:val="single"/>
        </w:rPr>
        <w:t>019 r., poz. 1843) – dalej zwana</w:t>
      </w:r>
      <w:r w:rsidRPr="002B01BA">
        <w:rPr>
          <w:rFonts w:ascii="Times New Roman" w:hAnsi="Times New Roman" w:cs="Times New Roman"/>
          <w:sz w:val="24"/>
          <w:szCs w:val="24"/>
          <w:u w:val="single"/>
        </w:rPr>
        <w:t>: ustawą albo PZP oraz zgodnie z zapisami niniejszej Specyfikacji Istotnych Warunków Zamówienia (zwanej dalej: SIWZ). Wartość szacunkowa zamówienia nie przekracza równowartości kwot ustalonych w przepisach wydanych na podstawie art. 11 ust. 8 PZP (tj. 5 350 000 euro - dla robót budowlanych)</w:t>
      </w:r>
      <w:r w:rsidRPr="002B01BA">
        <w:rPr>
          <w:rFonts w:ascii="Times New Roman" w:hAnsi="Times New Roman" w:cs="Times New Roman"/>
          <w:sz w:val="24"/>
          <w:szCs w:val="24"/>
        </w:rPr>
        <w:t>.</w:t>
      </w:r>
    </w:p>
    <w:p w:rsidR="00C20C40" w:rsidRPr="002B01BA" w:rsidRDefault="00C20C40" w:rsidP="00C20C40">
      <w:pPr>
        <w:spacing w:after="0" w:line="256" w:lineRule="auto"/>
        <w:ind w:left="36" w:firstLine="0"/>
        <w:jc w:val="left"/>
        <w:rPr>
          <w:rFonts w:ascii="Times New Roman" w:hAnsi="Times New Roman" w:cs="Times New Roman"/>
          <w:sz w:val="24"/>
          <w:szCs w:val="24"/>
        </w:rPr>
      </w:pPr>
      <w:r w:rsidRPr="002B01BA">
        <w:rPr>
          <w:rFonts w:ascii="Times New Roman" w:hAnsi="Times New Roman" w:cs="Times New Roman"/>
          <w:sz w:val="24"/>
          <w:szCs w:val="24"/>
        </w:rPr>
        <w:t xml:space="preserve">  </w:t>
      </w:r>
    </w:p>
    <w:p w:rsidR="00C20C40" w:rsidRPr="002B01BA" w:rsidRDefault="00C20C40" w:rsidP="00C20C40">
      <w:pPr>
        <w:pStyle w:val="Nagwek1"/>
        <w:ind w:left="749" w:right="709"/>
        <w:rPr>
          <w:rFonts w:ascii="Times New Roman" w:hAnsi="Times New Roman" w:cs="Times New Roman"/>
          <w:sz w:val="24"/>
          <w:szCs w:val="24"/>
        </w:rPr>
      </w:pPr>
      <w:r w:rsidRPr="002B01BA">
        <w:rPr>
          <w:rFonts w:ascii="Times New Roman" w:hAnsi="Times New Roman" w:cs="Times New Roman"/>
          <w:sz w:val="24"/>
          <w:szCs w:val="24"/>
        </w:rPr>
        <w:t xml:space="preserve">SPIS TREŚCI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Nazwa oraz adres Zamawiającego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Tryb udzielenia zamówienia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Opis przedmiotu zamówienia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Termin realizacji zamówienia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Warunki udziału w postępowaniu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Wykluczenie wykonawcy, odrzucenie oferty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Wykaz oświadczeń lub dokumentów, potwierdzających spełnienie  warunków udziału w postępowaniu oraz brak podstaw wykluczenia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Informacje o sposobie porozumiewania się Zamawiającego z Wykonawcami w celu potwierdzenia spełnienia warunków udziału w postępowaniu oraz wskazanie osób uprawnionych do porozumiewania się z Wykonawcami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Wymagania dotyczące wadium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Termin związania ofertą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Opis sposobu przygotowania oferty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Miejsce oraz termin składania i otwarcia ofert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Opis sposobu obliczenia ceny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Opis kryteriów, którymi Zamawiający będzie się kierował przy wyborze oferty oraz sposobu oceny oferty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Formalności, jakie powinny zostać dopełnione po wyborze oferty w celu zawarcia umowy w sprawie zamówienia publicznego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Zabezpieczanie należytego wykonania umowy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Wzór umowy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Pouczenie o środkach ochrony prawnej przysługujących wykonawcy w toku postępowania o udzielenie zamówienia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Opis sposobu składania oferty oraz sposobu dokonywania oceny spełniania warunków udziału w postępowaniu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Inne postanowienia specyfikacji istotnych warunków zamówienia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Załączniki</w:t>
      </w:r>
    </w:p>
    <w:p w:rsidR="001842CD" w:rsidRPr="002B01BA" w:rsidRDefault="001842CD" w:rsidP="00C20C40">
      <w:pPr>
        <w:widowControl w:val="0"/>
        <w:spacing w:after="0" w:line="240" w:lineRule="auto"/>
        <w:ind w:left="3979"/>
        <w:rPr>
          <w:rFonts w:ascii="Times New Roman" w:hAnsi="Times New Roman" w:cs="Times New Roman"/>
          <w:bCs/>
          <w:i/>
          <w:color w:val="000000" w:themeColor="text1"/>
          <w:sz w:val="20"/>
          <w:szCs w:val="20"/>
        </w:rPr>
      </w:pPr>
    </w:p>
    <w:p w:rsidR="00C20C40" w:rsidRPr="002B01BA" w:rsidRDefault="00C20C40" w:rsidP="00C20C40">
      <w:pPr>
        <w:widowControl w:val="0"/>
        <w:spacing w:after="0" w:line="240" w:lineRule="auto"/>
        <w:ind w:left="3979"/>
        <w:rPr>
          <w:rFonts w:ascii="Times New Roman" w:hAnsi="Times New Roman" w:cs="Times New Roman"/>
          <w:i/>
          <w:color w:val="000000" w:themeColor="text1"/>
          <w:sz w:val="20"/>
          <w:szCs w:val="20"/>
        </w:rPr>
      </w:pPr>
      <w:r w:rsidRPr="002B01BA">
        <w:rPr>
          <w:rFonts w:ascii="Times New Roman" w:hAnsi="Times New Roman" w:cs="Times New Roman"/>
          <w:bCs/>
          <w:i/>
          <w:color w:val="000000" w:themeColor="text1"/>
          <w:sz w:val="20"/>
          <w:szCs w:val="20"/>
        </w:rPr>
        <w:t>Zatwierdził:</w:t>
      </w:r>
    </w:p>
    <w:p w:rsidR="00C20C40" w:rsidRPr="002B01BA" w:rsidRDefault="00C20C40" w:rsidP="00C20C40">
      <w:pPr>
        <w:widowControl w:val="0"/>
        <w:tabs>
          <w:tab w:val="left" w:pos="763"/>
        </w:tabs>
        <w:spacing w:after="0" w:line="240" w:lineRule="auto"/>
        <w:ind w:left="3979"/>
        <w:rPr>
          <w:rFonts w:ascii="Times New Roman" w:hAnsi="Times New Roman" w:cs="Times New Roman"/>
          <w:bCs/>
          <w:i/>
          <w:color w:val="000000" w:themeColor="text1"/>
          <w:sz w:val="20"/>
          <w:szCs w:val="20"/>
          <w:u w:val="single"/>
        </w:rPr>
      </w:pPr>
      <w:r w:rsidRPr="002B01BA">
        <w:rPr>
          <w:rFonts w:ascii="Times New Roman" w:hAnsi="Times New Roman" w:cs="Times New Roman"/>
          <w:bCs/>
          <w:i/>
          <w:color w:val="000000" w:themeColor="text1"/>
          <w:sz w:val="20"/>
          <w:szCs w:val="20"/>
        </w:rPr>
        <w:t xml:space="preserve">/-/ Jerzy Zabłocki </w:t>
      </w:r>
    </w:p>
    <w:p w:rsidR="00C20C40" w:rsidRPr="002B01BA" w:rsidRDefault="00C20C40" w:rsidP="00C20C40">
      <w:pPr>
        <w:widowControl w:val="0"/>
        <w:spacing w:after="0" w:line="240" w:lineRule="auto"/>
        <w:ind w:left="3979"/>
        <w:rPr>
          <w:rFonts w:ascii="Times New Roman" w:hAnsi="Times New Roman" w:cs="Times New Roman"/>
          <w:i/>
          <w:color w:val="000000" w:themeColor="text1"/>
          <w:sz w:val="20"/>
          <w:szCs w:val="20"/>
        </w:rPr>
      </w:pPr>
      <w:r w:rsidRPr="002B01BA">
        <w:rPr>
          <w:rFonts w:ascii="Times New Roman" w:hAnsi="Times New Roman" w:cs="Times New Roman"/>
          <w:bCs/>
          <w:i/>
          <w:color w:val="000000" w:themeColor="text1"/>
          <w:sz w:val="20"/>
          <w:szCs w:val="20"/>
        </w:rPr>
        <w:t>Wójt Gminy Domanice</w:t>
      </w:r>
    </w:p>
    <w:p w:rsidR="00C20C40" w:rsidRPr="002B01BA" w:rsidRDefault="00C20C40" w:rsidP="00C20C40">
      <w:pPr>
        <w:spacing w:after="0" w:line="240" w:lineRule="auto"/>
        <w:ind w:left="3979"/>
        <w:rPr>
          <w:rFonts w:ascii="Times New Roman" w:hAnsi="Times New Roman" w:cs="Times New Roman"/>
          <w:i/>
          <w:color w:val="000000" w:themeColor="text1"/>
          <w:sz w:val="20"/>
          <w:szCs w:val="20"/>
        </w:rPr>
      </w:pPr>
      <w:r w:rsidRPr="002B01BA">
        <w:rPr>
          <w:rFonts w:ascii="Times New Roman" w:hAnsi="Times New Roman" w:cs="Times New Roman"/>
          <w:i/>
          <w:color w:val="000000" w:themeColor="text1"/>
          <w:sz w:val="20"/>
          <w:szCs w:val="20"/>
        </w:rPr>
        <w:t>Domanice, dnia</w:t>
      </w:r>
      <w:r w:rsidR="00657218" w:rsidRPr="002B01BA">
        <w:rPr>
          <w:rFonts w:ascii="Times New Roman" w:hAnsi="Times New Roman" w:cs="Times New Roman"/>
          <w:i/>
          <w:color w:val="000000" w:themeColor="text1"/>
          <w:sz w:val="20"/>
          <w:szCs w:val="20"/>
        </w:rPr>
        <w:t xml:space="preserve"> 1</w:t>
      </w:r>
      <w:r w:rsidR="002A7F73">
        <w:rPr>
          <w:rFonts w:ascii="Times New Roman" w:hAnsi="Times New Roman" w:cs="Times New Roman"/>
          <w:i/>
          <w:color w:val="000000" w:themeColor="text1"/>
          <w:sz w:val="20"/>
          <w:szCs w:val="20"/>
        </w:rPr>
        <w:t>6</w:t>
      </w:r>
      <w:r w:rsidR="00657218" w:rsidRPr="002B01BA">
        <w:rPr>
          <w:rFonts w:ascii="Times New Roman" w:hAnsi="Times New Roman" w:cs="Times New Roman"/>
          <w:i/>
          <w:color w:val="000000" w:themeColor="text1"/>
          <w:sz w:val="20"/>
          <w:szCs w:val="20"/>
        </w:rPr>
        <w:t xml:space="preserve"> lipca</w:t>
      </w:r>
      <w:r w:rsidRPr="002B01BA">
        <w:rPr>
          <w:rFonts w:ascii="Times New Roman" w:hAnsi="Times New Roman" w:cs="Times New Roman"/>
          <w:i/>
          <w:color w:val="000000" w:themeColor="text1"/>
          <w:sz w:val="20"/>
          <w:szCs w:val="20"/>
        </w:rPr>
        <w:t xml:space="preserve"> 2020 roku</w:t>
      </w:r>
    </w:p>
    <w:p w:rsidR="00C20C40" w:rsidRPr="002B01BA" w:rsidRDefault="00C20C40" w:rsidP="00C20C40">
      <w:pPr>
        <w:spacing w:after="0"/>
        <w:ind w:left="348" w:firstLine="0"/>
        <w:rPr>
          <w:rFonts w:ascii="Times New Roman" w:hAnsi="Times New Roman" w:cs="Times New Roman"/>
          <w:sz w:val="24"/>
          <w:szCs w:val="24"/>
        </w:rPr>
      </w:pPr>
    </w:p>
    <w:p w:rsidR="001842CD" w:rsidRPr="002B01BA" w:rsidRDefault="001842CD">
      <w:pPr>
        <w:spacing w:after="160" w:line="259" w:lineRule="auto"/>
        <w:ind w:left="0" w:firstLine="0"/>
        <w:jc w:val="left"/>
        <w:rPr>
          <w:rFonts w:ascii="Times New Roman" w:hAnsi="Times New Roman" w:cs="Times New Roman"/>
          <w:b/>
          <w:sz w:val="24"/>
          <w:szCs w:val="24"/>
        </w:rPr>
      </w:pPr>
      <w:r w:rsidRPr="002B01BA">
        <w:rPr>
          <w:rFonts w:ascii="Times New Roman" w:hAnsi="Times New Roman" w:cs="Times New Roman"/>
          <w:b/>
          <w:sz w:val="24"/>
          <w:szCs w:val="24"/>
        </w:rPr>
        <w:br w:type="page"/>
      </w:r>
    </w:p>
    <w:p w:rsidR="00C20C40" w:rsidRPr="002B01BA" w:rsidRDefault="00C20C40" w:rsidP="00C20C40">
      <w:pPr>
        <w:spacing w:after="0"/>
        <w:ind w:left="-142"/>
        <w:jc w:val="left"/>
        <w:rPr>
          <w:rFonts w:ascii="Times New Roman" w:hAnsi="Times New Roman" w:cs="Times New Roman"/>
          <w:sz w:val="24"/>
          <w:szCs w:val="24"/>
        </w:rPr>
      </w:pPr>
      <w:r w:rsidRPr="002B01BA">
        <w:rPr>
          <w:rFonts w:ascii="Times New Roman" w:hAnsi="Times New Roman" w:cs="Times New Roman"/>
          <w:b/>
          <w:sz w:val="24"/>
          <w:szCs w:val="24"/>
        </w:rPr>
        <w:lastRenderedPageBreak/>
        <w:t>WSTĘP</w:t>
      </w:r>
    </w:p>
    <w:p w:rsidR="00C20C40" w:rsidRPr="002B01BA" w:rsidRDefault="00C20C40" w:rsidP="00216F22">
      <w:pPr>
        <w:spacing w:after="0"/>
        <w:ind w:left="-142" w:firstLine="0"/>
        <w:rPr>
          <w:rFonts w:ascii="Times New Roman" w:hAnsi="Times New Roman" w:cs="Times New Roman"/>
          <w:sz w:val="24"/>
          <w:szCs w:val="24"/>
        </w:rPr>
      </w:pPr>
      <w:r w:rsidRPr="002B01BA">
        <w:rPr>
          <w:rFonts w:ascii="Times New Roman" w:hAnsi="Times New Roman" w:cs="Times New Roman"/>
          <w:sz w:val="24"/>
          <w:szCs w:val="24"/>
        </w:rPr>
        <w:t>Niniejsza Specyfikacja Istotnych Warunków Zamówienia zawiera informacje i wytyczne dla Wykonawców ubiegających się o uzyskanie zamówienia publicznego pn.: </w:t>
      </w:r>
      <w:r w:rsidR="00196371" w:rsidRPr="002B01BA">
        <w:rPr>
          <w:rFonts w:ascii="Times New Roman" w:hAnsi="Times New Roman" w:cs="Times New Roman"/>
          <w:sz w:val="24"/>
          <w:szCs w:val="24"/>
        </w:rPr>
        <w:t>„Rozbudowa i remont budynku Wiejskiego Domu Kultury wraz z przebudową dachu na działce nr ewid. 732/2 położonej we wsi Czachy gmina Domanice”</w:t>
      </w:r>
      <w:r w:rsidRPr="002B01BA">
        <w:rPr>
          <w:rFonts w:ascii="Times New Roman" w:hAnsi="Times New Roman" w:cs="Times New Roman"/>
          <w:sz w:val="24"/>
          <w:szCs w:val="24"/>
        </w:rPr>
        <w:t>.</w:t>
      </w:r>
    </w:p>
    <w:p w:rsidR="00C20C40" w:rsidRPr="002B01BA" w:rsidRDefault="00C20C40" w:rsidP="00C20C40">
      <w:pPr>
        <w:spacing w:after="0"/>
        <w:ind w:left="-142" w:firstLine="0"/>
        <w:rPr>
          <w:rFonts w:ascii="Times New Roman" w:hAnsi="Times New Roman" w:cs="Times New Roman"/>
          <w:sz w:val="24"/>
          <w:szCs w:val="24"/>
        </w:rPr>
      </w:pPr>
      <w:r w:rsidRPr="002B01BA">
        <w:rPr>
          <w:rFonts w:ascii="Times New Roman" w:hAnsi="Times New Roman" w:cs="Times New Roman"/>
          <w:sz w:val="24"/>
          <w:szCs w:val="24"/>
        </w:rPr>
        <w:t>Postępowanie, którego dotyczy niniejszy dokument o</w:t>
      </w:r>
      <w:r w:rsidR="008D573C" w:rsidRPr="002B01BA">
        <w:rPr>
          <w:rFonts w:ascii="Times New Roman" w:hAnsi="Times New Roman" w:cs="Times New Roman"/>
          <w:sz w:val="24"/>
          <w:szCs w:val="24"/>
        </w:rPr>
        <w:t>znaczone jest numerem: ZP.0272.</w:t>
      </w:r>
      <w:r w:rsidR="0061091D" w:rsidRPr="002B01BA">
        <w:rPr>
          <w:rFonts w:ascii="Times New Roman" w:hAnsi="Times New Roman" w:cs="Times New Roman"/>
          <w:sz w:val="24"/>
          <w:szCs w:val="24"/>
        </w:rPr>
        <w:t>5</w:t>
      </w:r>
      <w:r w:rsidRPr="002B01BA">
        <w:rPr>
          <w:rFonts w:ascii="Times New Roman" w:hAnsi="Times New Roman" w:cs="Times New Roman"/>
          <w:sz w:val="24"/>
          <w:szCs w:val="24"/>
        </w:rPr>
        <w:t xml:space="preserve">.2020. Wykonawcy, we wszelkich kontaktach z Zamawiającym, powinni się powoływać na powyższy znak sprawy. </w:t>
      </w:r>
    </w:p>
    <w:p w:rsidR="00C20C40" w:rsidRPr="002B01BA" w:rsidRDefault="00C20C40" w:rsidP="00C20C40">
      <w:pPr>
        <w:spacing w:after="0" w:line="256" w:lineRule="auto"/>
        <w:ind w:left="396" w:firstLine="0"/>
        <w:jc w:val="left"/>
        <w:rPr>
          <w:rFonts w:ascii="Times New Roman" w:hAnsi="Times New Roman" w:cs="Times New Roman"/>
          <w:sz w:val="24"/>
          <w:szCs w:val="24"/>
        </w:rPr>
      </w:pPr>
      <w:r w:rsidRPr="002B01BA">
        <w:rPr>
          <w:rFonts w:ascii="Times New Roman" w:hAnsi="Times New Roman" w:cs="Times New Roman"/>
          <w:b/>
          <w:sz w:val="24"/>
          <w:szCs w:val="24"/>
        </w:rPr>
        <w:t xml:space="preserve"> </w:t>
      </w:r>
    </w:p>
    <w:p w:rsidR="00C20C40" w:rsidRPr="002B01BA" w:rsidRDefault="00C20C40" w:rsidP="00C20C40">
      <w:pPr>
        <w:spacing w:after="0" w:line="256" w:lineRule="auto"/>
        <w:ind w:left="396" w:firstLine="0"/>
        <w:jc w:val="left"/>
        <w:rPr>
          <w:rFonts w:ascii="Times New Roman" w:hAnsi="Times New Roman" w:cs="Times New Roman"/>
          <w:sz w:val="24"/>
          <w:szCs w:val="24"/>
        </w:rPr>
      </w:pPr>
      <w:r w:rsidRPr="002B01BA">
        <w:rPr>
          <w:rFonts w:ascii="Times New Roman" w:hAnsi="Times New Roman" w:cs="Times New Roman"/>
          <w:b/>
          <w:sz w:val="24"/>
          <w:szCs w:val="24"/>
        </w:rPr>
        <w:t xml:space="preserve"> </w:t>
      </w:r>
    </w:p>
    <w:p w:rsidR="00C20C40" w:rsidRPr="002B01BA" w:rsidRDefault="00C20C40" w:rsidP="00C20C40">
      <w:pPr>
        <w:pStyle w:val="Akapitzlist"/>
        <w:numPr>
          <w:ilvl w:val="0"/>
          <w:numId w:val="2"/>
        </w:numPr>
        <w:spacing w:after="0"/>
        <w:ind w:left="360"/>
        <w:rPr>
          <w:rFonts w:ascii="Times New Roman" w:hAnsi="Times New Roman" w:cs="Times New Roman"/>
          <w:sz w:val="24"/>
          <w:szCs w:val="24"/>
        </w:rPr>
      </w:pPr>
      <w:r w:rsidRPr="002B01BA">
        <w:rPr>
          <w:rFonts w:ascii="Times New Roman" w:hAnsi="Times New Roman" w:cs="Times New Roman"/>
          <w:b/>
          <w:sz w:val="24"/>
          <w:szCs w:val="24"/>
        </w:rPr>
        <w:t xml:space="preserve">NAZWA ORAZ ADRES ZAMAWIAJĄCEGO </w:t>
      </w:r>
    </w:p>
    <w:p w:rsidR="00C20C40" w:rsidRPr="002B01BA" w:rsidRDefault="00C20C40" w:rsidP="00C20C40">
      <w:pPr>
        <w:spacing w:after="0"/>
        <w:ind w:left="340"/>
        <w:rPr>
          <w:rFonts w:ascii="Times New Roman" w:hAnsi="Times New Roman" w:cs="Times New Roman"/>
          <w:b/>
          <w:sz w:val="24"/>
          <w:szCs w:val="24"/>
        </w:rPr>
      </w:pPr>
      <w:r w:rsidRPr="002B01BA">
        <w:rPr>
          <w:rFonts w:ascii="Times New Roman" w:hAnsi="Times New Roman" w:cs="Times New Roman"/>
          <w:b/>
          <w:sz w:val="24"/>
          <w:szCs w:val="24"/>
        </w:rPr>
        <w:t>Zamawiający:</w:t>
      </w:r>
      <w:r w:rsidRPr="002B01BA">
        <w:rPr>
          <w:rFonts w:ascii="Times New Roman" w:hAnsi="Times New Roman" w:cs="Times New Roman"/>
          <w:sz w:val="24"/>
          <w:szCs w:val="24"/>
        </w:rPr>
        <w:t xml:space="preserve"> Gmina Domanice</w:t>
      </w:r>
      <w:r w:rsidRPr="002B01BA">
        <w:rPr>
          <w:rFonts w:ascii="Times New Roman" w:hAnsi="Times New Roman" w:cs="Times New Roman"/>
          <w:b/>
          <w:sz w:val="24"/>
          <w:szCs w:val="24"/>
        </w:rPr>
        <w:t xml:space="preserve"> </w:t>
      </w:r>
    </w:p>
    <w:p w:rsidR="00C20C40" w:rsidRPr="002B01BA" w:rsidRDefault="00C20C40" w:rsidP="00C20C40">
      <w:pPr>
        <w:spacing w:after="0"/>
        <w:ind w:left="340"/>
        <w:rPr>
          <w:rFonts w:ascii="Times New Roman" w:hAnsi="Times New Roman" w:cs="Times New Roman"/>
          <w:sz w:val="24"/>
          <w:szCs w:val="24"/>
        </w:rPr>
      </w:pPr>
      <w:r w:rsidRPr="002B01BA">
        <w:rPr>
          <w:rFonts w:ascii="Times New Roman" w:hAnsi="Times New Roman" w:cs="Times New Roman"/>
          <w:b/>
          <w:sz w:val="24"/>
          <w:szCs w:val="24"/>
        </w:rPr>
        <w:t xml:space="preserve">Adres: </w:t>
      </w:r>
      <w:r w:rsidRPr="002B01BA">
        <w:rPr>
          <w:rFonts w:ascii="Times New Roman" w:hAnsi="Times New Roman" w:cs="Times New Roman"/>
          <w:sz w:val="24"/>
          <w:szCs w:val="24"/>
        </w:rPr>
        <w:t xml:space="preserve">Domanice 52, 08-113 Domanice </w:t>
      </w:r>
    </w:p>
    <w:p w:rsidR="00C20C40" w:rsidRPr="002B01BA" w:rsidRDefault="00C20C40" w:rsidP="00C20C40">
      <w:pPr>
        <w:spacing w:after="0" w:line="264" w:lineRule="auto"/>
        <w:ind w:left="340" w:right="3180" w:firstLine="0"/>
        <w:jc w:val="left"/>
        <w:rPr>
          <w:rFonts w:ascii="Times New Roman" w:hAnsi="Times New Roman" w:cs="Times New Roman"/>
          <w:b/>
          <w:sz w:val="24"/>
          <w:szCs w:val="24"/>
        </w:rPr>
      </w:pPr>
      <w:r w:rsidRPr="002B01BA">
        <w:rPr>
          <w:rFonts w:ascii="Times New Roman" w:hAnsi="Times New Roman" w:cs="Times New Roman"/>
          <w:b/>
          <w:sz w:val="24"/>
          <w:szCs w:val="24"/>
        </w:rPr>
        <w:t xml:space="preserve">tel. (25) 63 129 82 </w:t>
      </w:r>
    </w:p>
    <w:p w:rsidR="00C20C40" w:rsidRPr="002B01BA" w:rsidRDefault="00C20C40" w:rsidP="00C20C40">
      <w:pPr>
        <w:spacing w:after="0" w:line="264" w:lineRule="auto"/>
        <w:ind w:left="340" w:firstLine="0"/>
        <w:jc w:val="left"/>
      </w:pPr>
      <w:r w:rsidRPr="002B01BA">
        <w:rPr>
          <w:rFonts w:ascii="Times New Roman" w:hAnsi="Times New Roman" w:cs="Times New Roman"/>
          <w:b/>
          <w:sz w:val="24"/>
          <w:szCs w:val="24"/>
        </w:rPr>
        <w:t xml:space="preserve">adres strony internetowej: </w:t>
      </w:r>
      <w:r w:rsidRPr="002B01BA">
        <w:rPr>
          <w:rFonts w:ascii="Times New Roman" w:hAnsi="Times New Roman" w:cs="Times New Roman"/>
          <w:bCs/>
          <w:color w:val="000000" w:themeColor="text1"/>
          <w:sz w:val="24"/>
          <w:szCs w:val="24"/>
        </w:rPr>
        <w:t xml:space="preserve">http://bip.domanice.eu/ </w:t>
      </w:r>
    </w:p>
    <w:p w:rsidR="00C20C40" w:rsidRPr="002B01BA" w:rsidRDefault="00C20C40" w:rsidP="00C20C40">
      <w:pPr>
        <w:spacing w:after="0" w:line="264" w:lineRule="auto"/>
        <w:ind w:left="340" w:right="3180" w:firstLine="0"/>
        <w:jc w:val="left"/>
        <w:rPr>
          <w:rFonts w:ascii="Times New Roman" w:hAnsi="Times New Roman" w:cs="Times New Roman"/>
          <w:sz w:val="24"/>
          <w:szCs w:val="24"/>
        </w:rPr>
      </w:pPr>
      <w:r w:rsidRPr="002B01BA">
        <w:rPr>
          <w:rFonts w:ascii="Times New Roman" w:hAnsi="Times New Roman" w:cs="Times New Roman"/>
          <w:b/>
          <w:sz w:val="24"/>
          <w:szCs w:val="24"/>
        </w:rPr>
        <w:t>NIP:</w:t>
      </w:r>
      <w:r w:rsidRPr="002B01BA">
        <w:rPr>
          <w:rFonts w:ascii="Times New Roman" w:hAnsi="Times New Roman" w:cs="Times New Roman"/>
          <w:sz w:val="24"/>
          <w:szCs w:val="24"/>
        </w:rPr>
        <w:t xml:space="preserve"> 821-25-51-571   </w:t>
      </w:r>
    </w:p>
    <w:p w:rsidR="00C20C40" w:rsidRPr="002B01BA" w:rsidRDefault="00C20C40" w:rsidP="00C20C40">
      <w:pPr>
        <w:spacing w:after="0" w:line="264" w:lineRule="auto"/>
        <w:ind w:left="340" w:right="3180" w:firstLine="0"/>
        <w:jc w:val="left"/>
        <w:rPr>
          <w:rFonts w:ascii="Times New Roman" w:hAnsi="Times New Roman" w:cs="Times New Roman"/>
          <w:sz w:val="24"/>
          <w:szCs w:val="24"/>
        </w:rPr>
      </w:pPr>
      <w:r w:rsidRPr="002B01BA">
        <w:rPr>
          <w:rFonts w:ascii="Times New Roman" w:hAnsi="Times New Roman" w:cs="Times New Roman"/>
          <w:b/>
          <w:sz w:val="24"/>
          <w:szCs w:val="24"/>
        </w:rPr>
        <w:t>REGON:</w:t>
      </w:r>
      <w:r w:rsidRPr="002B01BA">
        <w:rPr>
          <w:rFonts w:ascii="Times New Roman" w:hAnsi="Times New Roman" w:cs="Times New Roman"/>
          <w:sz w:val="24"/>
          <w:szCs w:val="24"/>
        </w:rPr>
        <w:t xml:space="preserve"> 711582121 </w:t>
      </w:r>
    </w:p>
    <w:p w:rsidR="00C20C40" w:rsidRPr="002B01BA" w:rsidRDefault="00C20C40" w:rsidP="00C20C40">
      <w:pPr>
        <w:spacing w:after="0" w:line="256" w:lineRule="auto"/>
        <w:ind w:left="463" w:firstLine="0"/>
        <w:jc w:val="left"/>
        <w:rPr>
          <w:rFonts w:ascii="Times New Roman" w:hAnsi="Times New Roman" w:cs="Times New Roman"/>
          <w:sz w:val="24"/>
          <w:szCs w:val="24"/>
        </w:rPr>
      </w:pPr>
      <w:r w:rsidRPr="002B01BA">
        <w:rPr>
          <w:rFonts w:ascii="Times New Roman" w:hAnsi="Times New Roman" w:cs="Times New Roman"/>
          <w:sz w:val="24"/>
          <w:szCs w:val="24"/>
        </w:rPr>
        <w:t xml:space="preserve"> </w:t>
      </w:r>
    </w:p>
    <w:p w:rsidR="00C20C40" w:rsidRPr="002B01BA" w:rsidRDefault="00C20C40" w:rsidP="00C20C40">
      <w:pPr>
        <w:pStyle w:val="Akapitzlist"/>
        <w:numPr>
          <w:ilvl w:val="0"/>
          <w:numId w:val="2"/>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TRYB UDZIELENIA ZAMÓWIENIA </w:t>
      </w:r>
    </w:p>
    <w:p w:rsidR="00C20C40" w:rsidRPr="002B01BA" w:rsidRDefault="00C20C40" w:rsidP="00C20C40">
      <w:pPr>
        <w:widowControl w:val="0"/>
        <w:numPr>
          <w:ilvl w:val="0"/>
          <w:numId w:val="3"/>
        </w:numPr>
        <w:suppressAutoHyphens/>
        <w:spacing w:after="0" w:line="240" w:lineRule="auto"/>
        <w:ind w:left="757"/>
        <w:rPr>
          <w:rFonts w:ascii="Times New Roman" w:hAnsi="Times New Roman" w:cs="Times New Roman"/>
          <w:sz w:val="24"/>
          <w:szCs w:val="24"/>
        </w:rPr>
      </w:pPr>
      <w:r w:rsidRPr="002B01BA">
        <w:rPr>
          <w:rFonts w:ascii="Times New Roman" w:hAnsi="Times New Roman" w:cs="Times New Roman"/>
          <w:sz w:val="24"/>
          <w:szCs w:val="24"/>
        </w:rPr>
        <w:t>Postępowanie o udzielenie zamówienia publicznego prowadzone jest w trybie przetargu nieograniczonego, zgodnie z przepisami PZP.</w:t>
      </w:r>
    </w:p>
    <w:p w:rsidR="00C20C40" w:rsidRPr="002B01BA" w:rsidRDefault="00C20C40" w:rsidP="00C20C40">
      <w:pPr>
        <w:widowControl w:val="0"/>
        <w:numPr>
          <w:ilvl w:val="0"/>
          <w:numId w:val="3"/>
        </w:numPr>
        <w:suppressAutoHyphens/>
        <w:spacing w:after="0" w:line="240" w:lineRule="auto"/>
        <w:ind w:left="757"/>
        <w:rPr>
          <w:rFonts w:ascii="Times New Roman" w:hAnsi="Times New Roman" w:cs="Times New Roman"/>
          <w:sz w:val="24"/>
          <w:szCs w:val="24"/>
        </w:rPr>
      </w:pPr>
      <w:r w:rsidRPr="002B01BA">
        <w:rPr>
          <w:rFonts w:ascii="Times New Roman" w:hAnsi="Times New Roman" w:cs="Times New Roman"/>
          <w:sz w:val="24"/>
          <w:szCs w:val="24"/>
        </w:rPr>
        <w:t xml:space="preserve">Zamawiający nie przewiduje możliwości:  </w:t>
      </w:r>
    </w:p>
    <w:p w:rsidR="00C20C40" w:rsidRPr="002B01BA" w:rsidRDefault="00C20C40" w:rsidP="00C20C40">
      <w:pPr>
        <w:pStyle w:val="Akapitzlist1"/>
        <w:numPr>
          <w:ilvl w:val="0"/>
          <w:numId w:val="4"/>
        </w:numPr>
        <w:spacing w:after="0" w:line="240" w:lineRule="auto"/>
        <w:ind w:left="1154"/>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składania ofert wariantowych;</w:t>
      </w:r>
    </w:p>
    <w:p w:rsidR="00C20C40" w:rsidRPr="002B01BA" w:rsidRDefault="00C20C40" w:rsidP="00C20C40">
      <w:pPr>
        <w:pStyle w:val="Akapitzlist1"/>
        <w:numPr>
          <w:ilvl w:val="0"/>
          <w:numId w:val="4"/>
        </w:numPr>
        <w:spacing w:after="0" w:line="240" w:lineRule="auto"/>
        <w:ind w:left="1154"/>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 xml:space="preserve">udzielenia zamówień o </w:t>
      </w:r>
      <w:r w:rsidRPr="002B01BA">
        <w:rPr>
          <w:rFonts w:ascii="Times New Roman" w:eastAsia="Times New Roman" w:hAnsi="Times New Roman" w:cs="Times New Roman"/>
          <w:sz w:val="24"/>
          <w:szCs w:val="24"/>
          <w:lang w:val="pl-PL" w:eastAsia="pl-PL"/>
        </w:rPr>
        <w:t>których mowa w art. 67 ust. 1 pkt 6 i 7 lub w art. 134 ust. 6 pkt 3 PZP;</w:t>
      </w:r>
    </w:p>
    <w:p w:rsidR="00C20C40" w:rsidRPr="002B01BA" w:rsidRDefault="00C20C40" w:rsidP="00C20C40">
      <w:pPr>
        <w:pStyle w:val="Akapitzlist1"/>
        <w:numPr>
          <w:ilvl w:val="0"/>
          <w:numId w:val="4"/>
        </w:numPr>
        <w:spacing w:after="0" w:line="240" w:lineRule="auto"/>
        <w:ind w:left="1154"/>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zawarcia umowy ramowej;</w:t>
      </w:r>
    </w:p>
    <w:p w:rsidR="00C20C40" w:rsidRPr="002B01BA" w:rsidRDefault="00C20C40" w:rsidP="00C20C40">
      <w:pPr>
        <w:pStyle w:val="Akapitzlist1"/>
        <w:numPr>
          <w:ilvl w:val="0"/>
          <w:numId w:val="4"/>
        </w:numPr>
        <w:spacing w:after="0" w:line="240" w:lineRule="auto"/>
        <w:ind w:left="1154"/>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rozliczenia w walucie innej niż złoty;</w:t>
      </w:r>
    </w:p>
    <w:p w:rsidR="00C20C40" w:rsidRPr="002B01BA" w:rsidRDefault="00C20C40" w:rsidP="00C20C40">
      <w:pPr>
        <w:numPr>
          <w:ilvl w:val="0"/>
          <w:numId w:val="4"/>
        </w:numPr>
        <w:suppressAutoHyphens/>
        <w:spacing w:after="0" w:line="240" w:lineRule="auto"/>
        <w:ind w:left="1154"/>
        <w:rPr>
          <w:rFonts w:ascii="Times New Roman" w:hAnsi="Times New Roman" w:cs="Times New Roman"/>
          <w:sz w:val="24"/>
          <w:szCs w:val="24"/>
        </w:rPr>
      </w:pPr>
      <w:r w:rsidRPr="002B01BA">
        <w:rPr>
          <w:rFonts w:ascii="Times New Roman" w:hAnsi="Times New Roman" w:cs="Times New Roman"/>
          <w:sz w:val="24"/>
          <w:szCs w:val="24"/>
        </w:rPr>
        <w:t>zastosowania aukcji elektronicznej.</w:t>
      </w:r>
    </w:p>
    <w:p w:rsidR="00C20C40" w:rsidRPr="002B01BA" w:rsidRDefault="00C20C40" w:rsidP="00C20C40">
      <w:pPr>
        <w:pStyle w:val="Akapitzlist"/>
        <w:numPr>
          <w:ilvl w:val="0"/>
          <w:numId w:val="3"/>
        </w:numPr>
        <w:suppressAutoHyphens/>
        <w:spacing w:after="0" w:line="240" w:lineRule="auto"/>
        <w:rPr>
          <w:rFonts w:ascii="Times New Roman" w:hAnsi="Times New Roman" w:cs="Times New Roman"/>
          <w:sz w:val="24"/>
          <w:szCs w:val="24"/>
        </w:rPr>
      </w:pPr>
      <w:r w:rsidRPr="002B01BA">
        <w:rPr>
          <w:rFonts w:ascii="Times New Roman" w:hAnsi="Times New Roman" w:cs="Times New Roman"/>
          <w:sz w:val="24"/>
          <w:szCs w:val="24"/>
        </w:rPr>
        <w:t>Zamawiający przewiduje zastosowanie procedury wynikającej z art. 24aa ust. 1 PZP: Zamawiający najpierw dokona oceny ofert, a następnie zbada, czy Wykonawca, którego oferta została oceniona jako najkorzystniejsza, nie podlega wykluczeniu oraz spełnia warunki udziału w postępowaniu.</w:t>
      </w:r>
    </w:p>
    <w:p w:rsidR="00C20C40" w:rsidRPr="002B01BA" w:rsidRDefault="00C20C40" w:rsidP="00C20C40">
      <w:pPr>
        <w:spacing w:after="0"/>
        <w:rPr>
          <w:rFonts w:ascii="Times New Roman" w:hAnsi="Times New Roman" w:cs="Times New Roman"/>
          <w:sz w:val="24"/>
          <w:szCs w:val="24"/>
        </w:rPr>
      </w:pPr>
    </w:p>
    <w:p w:rsidR="00C20C40" w:rsidRPr="002B01BA" w:rsidRDefault="00C20C40" w:rsidP="00C20C40">
      <w:pPr>
        <w:numPr>
          <w:ilvl w:val="0"/>
          <w:numId w:val="2"/>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OPIS PRZEDMIOTU ZAMÓWIENIA </w:t>
      </w:r>
    </w:p>
    <w:p w:rsidR="00C20C40" w:rsidRDefault="00C20C40" w:rsidP="008D573C">
      <w:pPr>
        <w:pStyle w:val="Akapitzlist"/>
        <w:numPr>
          <w:ilvl w:val="1"/>
          <w:numId w:val="2"/>
        </w:numPr>
        <w:spacing w:after="0"/>
        <w:ind w:left="814"/>
        <w:rPr>
          <w:rFonts w:ascii="Times New Roman" w:hAnsi="Times New Roman" w:cs="Times New Roman"/>
          <w:sz w:val="24"/>
          <w:szCs w:val="24"/>
        </w:rPr>
      </w:pPr>
      <w:r w:rsidRPr="002B01BA">
        <w:rPr>
          <w:rFonts w:ascii="Times New Roman" w:hAnsi="Times New Roman" w:cs="Times New Roman"/>
          <w:sz w:val="24"/>
          <w:szCs w:val="24"/>
        </w:rPr>
        <w:t xml:space="preserve">Przedmiotem zamówienia jest wykonanie zadania pn. </w:t>
      </w:r>
      <w:r w:rsidR="00216F22" w:rsidRPr="002B01BA">
        <w:rPr>
          <w:rFonts w:ascii="Times New Roman" w:hAnsi="Times New Roman" w:cs="Times New Roman"/>
          <w:sz w:val="24"/>
          <w:szCs w:val="24"/>
        </w:rPr>
        <w:t>„</w:t>
      </w:r>
      <w:r w:rsidR="008D573C" w:rsidRPr="002B01BA">
        <w:rPr>
          <w:rFonts w:ascii="Times New Roman" w:hAnsi="Times New Roman" w:cs="Times New Roman"/>
          <w:sz w:val="24"/>
          <w:szCs w:val="24"/>
        </w:rPr>
        <w:t>Rozbudowa i remont budynku Wiejskiego Domu Kultury wraz z przebudową dachu na działce nr ewid. 732/2 położonej we wsi Czachy gmina Domanice”</w:t>
      </w:r>
      <w:r w:rsidR="00C86717" w:rsidRPr="002B01BA">
        <w:rPr>
          <w:rFonts w:ascii="Times New Roman" w:hAnsi="Times New Roman" w:cs="Times New Roman"/>
          <w:sz w:val="24"/>
          <w:szCs w:val="24"/>
        </w:rPr>
        <w:t>.</w:t>
      </w:r>
    </w:p>
    <w:p w:rsidR="00C16D94" w:rsidRDefault="00C16D94" w:rsidP="00A0005E">
      <w:pPr>
        <w:pStyle w:val="Akapitzlist"/>
        <w:spacing w:after="0"/>
        <w:ind w:left="814" w:firstLine="0"/>
        <w:rPr>
          <w:rFonts w:ascii="Times New Roman" w:hAnsi="Times New Roman" w:cs="Times New Roman"/>
          <w:sz w:val="24"/>
          <w:szCs w:val="24"/>
        </w:rPr>
      </w:pPr>
      <w:r>
        <w:rPr>
          <w:rFonts w:ascii="Times New Roman" w:hAnsi="Times New Roman" w:cs="Times New Roman"/>
          <w:b/>
          <w:sz w:val="24"/>
          <w:szCs w:val="24"/>
        </w:rPr>
        <w:t>Branża budowlana</w:t>
      </w:r>
      <w:r w:rsidR="00A0005E" w:rsidRPr="00C16D94">
        <w:rPr>
          <w:rFonts w:ascii="Times New Roman" w:hAnsi="Times New Roman" w:cs="Times New Roman"/>
          <w:b/>
          <w:sz w:val="24"/>
          <w:szCs w:val="24"/>
        </w:rPr>
        <w:t>:</w:t>
      </w:r>
      <w:r w:rsidR="00A0005E" w:rsidRPr="00A0005E">
        <w:rPr>
          <w:rFonts w:ascii="Times New Roman" w:hAnsi="Times New Roman" w:cs="Times New Roman"/>
          <w:sz w:val="24"/>
          <w:szCs w:val="24"/>
        </w:rPr>
        <w:t xml:space="preserve"> </w:t>
      </w:r>
    </w:p>
    <w:p w:rsidR="00A0005E" w:rsidRDefault="00A0005E" w:rsidP="00A0005E">
      <w:pPr>
        <w:pStyle w:val="Akapitzlist"/>
        <w:spacing w:after="0"/>
        <w:ind w:left="814" w:firstLine="0"/>
        <w:rPr>
          <w:rFonts w:ascii="Times New Roman" w:hAnsi="Times New Roman" w:cs="Times New Roman"/>
          <w:sz w:val="24"/>
          <w:szCs w:val="24"/>
        </w:rPr>
      </w:pPr>
      <w:r w:rsidRPr="00A0005E">
        <w:rPr>
          <w:rFonts w:ascii="Times New Roman" w:hAnsi="Times New Roman" w:cs="Times New Roman"/>
          <w:sz w:val="24"/>
          <w:szCs w:val="24"/>
        </w:rPr>
        <w:t>Budynek murowany, z dachem wielospadowym, konstrukcji drewnianej, pokryty blachą</w:t>
      </w:r>
      <w:r>
        <w:rPr>
          <w:rFonts w:ascii="Times New Roman" w:hAnsi="Times New Roman" w:cs="Times New Roman"/>
          <w:sz w:val="24"/>
          <w:szCs w:val="24"/>
        </w:rPr>
        <w:t xml:space="preserve"> ocynkowaną. Budynek parterowy.</w:t>
      </w:r>
      <w:r w:rsidRPr="00A0005E">
        <w:rPr>
          <w:rFonts w:ascii="Times New Roman" w:hAnsi="Times New Roman" w:cs="Times New Roman"/>
          <w:sz w:val="24"/>
          <w:szCs w:val="24"/>
        </w:rPr>
        <w:t xml:space="preserve"> Zlokalizowany na działce o nr geod. i 723/2 w miejscowości Czachy gm. Domanice. Powierzchnia zabudowy- 364,60m</w:t>
      </w:r>
      <w:r w:rsidRPr="00A0005E">
        <w:rPr>
          <w:rFonts w:ascii="Times New Roman" w:hAnsi="Times New Roman" w:cs="Times New Roman"/>
          <w:sz w:val="24"/>
          <w:szCs w:val="24"/>
          <w:vertAlign w:val="superscript"/>
        </w:rPr>
        <w:t>2</w:t>
      </w:r>
      <w:r w:rsidRPr="00A0005E">
        <w:rPr>
          <w:rFonts w:ascii="Times New Roman" w:hAnsi="Times New Roman" w:cs="Times New Roman"/>
          <w:sz w:val="24"/>
          <w:szCs w:val="24"/>
        </w:rPr>
        <w:t>, powierzchnia użytkowa - 314,70m</w:t>
      </w:r>
      <w:r w:rsidRPr="00A0005E">
        <w:rPr>
          <w:rFonts w:ascii="Times New Roman" w:hAnsi="Times New Roman" w:cs="Times New Roman"/>
          <w:sz w:val="24"/>
          <w:szCs w:val="24"/>
          <w:vertAlign w:val="superscript"/>
        </w:rPr>
        <w:t>2</w:t>
      </w:r>
      <w:r>
        <w:rPr>
          <w:rFonts w:ascii="Times New Roman" w:hAnsi="Times New Roman" w:cs="Times New Roman"/>
          <w:sz w:val="24"/>
          <w:szCs w:val="24"/>
        </w:rPr>
        <w:t>. Kubatura budynku – 2 </w:t>
      </w:r>
      <w:r w:rsidRPr="00A0005E">
        <w:rPr>
          <w:rFonts w:ascii="Times New Roman" w:hAnsi="Times New Roman" w:cs="Times New Roman"/>
          <w:sz w:val="24"/>
          <w:szCs w:val="24"/>
        </w:rPr>
        <w:t>260,00m3. Rozbudowa budynku polega na dobudowie pomieszczeń, zamurowane zostaną niepotrzebne otwory okienne i drzwiowe, Wymienione zostanie pokrycie dachu. Wykonana będzie termomodernizacja budynku z wyprawą elewacyjną systemu lekka-mokra. Wewnątrz rozebrane zostaną częściowo ściany działowe a wybudowane nowe wygradzające pomieszczenia niezbędne do prawidłowego funkcjonowania budynku. Rozebrane zostaną wszystkie posad</w:t>
      </w:r>
      <w:r>
        <w:rPr>
          <w:rFonts w:ascii="Times New Roman" w:hAnsi="Times New Roman" w:cs="Times New Roman"/>
          <w:sz w:val="24"/>
          <w:szCs w:val="24"/>
        </w:rPr>
        <w:t>zki i podłogi i wykonane nowe z </w:t>
      </w:r>
      <w:r w:rsidRPr="00A0005E">
        <w:rPr>
          <w:rFonts w:ascii="Times New Roman" w:hAnsi="Times New Roman" w:cs="Times New Roman"/>
          <w:sz w:val="24"/>
          <w:szCs w:val="24"/>
        </w:rPr>
        <w:t xml:space="preserve">warstwami izolacyjnymi. Częściowo zostaną wymienione odpadające tynki wewnętrzne, wykonane zostaną </w:t>
      </w:r>
      <w:r w:rsidRPr="00A0005E">
        <w:rPr>
          <w:rFonts w:ascii="Times New Roman" w:hAnsi="Times New Roman" w:cs="Times New Roman"/>
          <w:sz w:val="24"/>
          <w:szCs w:val="24"/>
        </w:rPr>
        <w:lastRenderedPageBreak/>
        <w:t>nowe a na pozostałych wykonana zostaną gładzie gipsowe.</w:t>
      </w:r>
      <w:r w:rsidR="00C16D94">
        <w:rPr>
          <w:rFonts w:ascii="Times New Roman" w:hAnsi="Times New Roman" w:cs="Times New Roman"/>
          <w:sz w:val="24"/>
          <w:szCs w:val="24"/>
        </w:rPr>
        <w:t xml:space="preserve"> </w:t>
      </w:r>
      <w:r w:rsidRPr="00A0005E">
        <w:rPr>
          <w:rFonts w:ascii="Times New Roman" w:hAnsi="Times New Roman" w:cs="Times New Roman"/>
          <w:sz w:val="24"/>
          <w:szCs w:val="24"/>
        </w:rPr>
        <w:t>Na zewnątrz budynku wykonane zostaną schody wejściowe z podjazdem dla osób niepełnosprawnych. Wykonane zostanie utwardzenie terenu kostką brukową na podbudowie betonowej-411,50m2</w:t>
      </w:r>
      <w:r>
        <w:rPr>
          <w:rFonts w:ascii="Times New Roman" w:hAnsi="Times New Roman" w:cs="Times New Roman"/>
          <w:sz w:val="24"/>
          <w:szCs w:val="24"/>
        </w:rPr>
        <w:t>.</w:t>
      </w:r>
    </w:p>
    <w:p w:rsidR="00C16D94" w:rsidRPr="00C16D94" w:rsidRDefault="00C16D94" w:rsidP="00A0005E">
      <w:pPr>
        <w:pStyle w:val="Akapitzlist"/>
        <w:spacing w:after="0"/>
        <w:ind w:left="814" w:firstLine="0"/>
        <w:rPr>
          <w:rFonts w:ascii="Times New Roman" w:hAnsi="Times New Roman" w:cs="Times New Roman"/>
          <w:b/>
          <w:sz w:val="24"/>
          <w:szCs w:val="24"/>
        </w:rPr>
      </w:pPr>
      <w:r w:rsidRPr="00C16D94">
        <w:rPr>
          <w:rFonts w:ascii="Times New Roman" w:hAnsi="Times New Roman" w:cs="Times New Roman"/>
          <w:b/>
          <w:sz w:val="24"/>
          <w:szCs w:val="24"/>
        </w:rPr>
        <w:t>Branża sanitarna</w:t>
      </w:r>
    </w:p>
    <w:p w:rsidR="00A0005E" w:rsidRPr="00A0005E" w:rsidRDefault="00A0005E" w:rsidP="00A0005E">
      <w:pPr>
        <w:pStyle w:val="Akapitzlist"/>
        <w:spacing w:after="0"/>
        <w:ind w:left="814" w:firstLine="0"/>
        <w:rPr>
          <w:rFonts w:ascii="Times New Roman" w:hAnsi="Times New Roman" w:cs="Times New Roman"/>
          <w:sz w:val="24"/>
          <w:szCs w:val="24"/>
        </w:rPr>
      </w:pPr>
      <w:r>
        <w:rPr>
          <w:rFonts w:ascii="Times New Roman" w:hAnsi="Times New Roman" w:cs="Times New Roman"/>
          <w:sz w:val="24"/>
          <w:szCs w:val="24"/>
        </w:rPr>
        <w:t xml:space="preserve">Zakres prac obejmuje także </w:t>
      </w:r>
      <w:r w:rsidRPr="00A0005E">
        <w:rPr>
          <w:rFonts w:ascii="Times New Roman" w:hAnsi="Times New Roman" w:cs="Times New Roman"/>
          <w:sz w:val="24"/>
          <w:szCs w:val="24"/>
        </w:rPr>
        <w:t>wykonanie wewnętrzny</w:t>
      </w:r>
      <w:r w:rsidR="00022705">
        <w:rPr>
          <w:rFonts w:ascii="Times New Roman" w:hAnsi="Times New Roman" w:cs="Times New Roman"/>
          <w:sz w:val="24"/>
          <w:szCs w:val="24"/>
        </w:rPr>
        <w:t>ch instalacji wod - kan, c.o. i </w:t>
      </w:r>
      <w:r w:rsidRPr="00A0005E">
        <w:rPr>
          <w:rFonts w:ascii="Times New Roman" w:hAnsi="Times New Roman" w:cs="Times New Roman"/>
          <w:sz w:val="24"/>
          <w:szCs w:val="24"/>
        </w:rPr>
        <w:t>wentylacji z klimatyzacją w remontowanym</w:t>
      </w:r>
      <w:r w:rsidR="00022705">
        <w:rPr>
          <w:rFonts w:ascii="Times New Roman" w:hAnsi="Times New Roman" w:cs="Times New Roman"/>
          <w:sz w:val="24"/>
          <w:szCs w:val="24"/>
        </w:rPr>
        <w:t xml:space="preserve"> </w:t>
      </w:r>
      <w:r w:rsidRPr="00A0005E">
        <w:rPr>
          <w:rFonts w:ascii="Times New Roman" w:hAnsi="Times New Roman" w:cs="Times New Roman"/>
          <w:sz w:val="24"/>
          <w:szCs w:val="24"/>
        </w:rPr>
        <w:t>i rozbudowywanym budynku świetlicy wiejskiej w Czachach Gmina Domanice.</w:t>
      </w:r>
    </w:p>
    <w:p w:rsidR="00A0005E" w:rsidRPr="00A0005E" w:rsidRDefault="00A0005E" w:rsidP="00A0005E">
      <w:pPr>
        <w:pStyle w:val="Akapitzlist"/>
        <w:spacing w:after="0"/>
        <w:ind w:left="814" w:firstLine="0"/>
        <w:rPr>
          <w:rFonts w:ascii="Times New Roman" w:hAnsi="Times New Roman" w:cs="Times New Roman"/>
          <w:sz w:val="24"/>
          <w:szCs w:val="24"/>
        </w:rPr>
      </w:pPr>
      <w:r w:rsidRPr="00A0005E">
        <w:rPr>
          <w:rFonts w:ascii="Times New Roman" w:hAnsi="Times New Roman" w:cs="Times New Roman"/>
          <w:sz w:val="24"/>
          <w:szCs w:val="24"/>
        </w:rPr>
        <w:t>Instalacja wody zimnej</w:t>
      </w:r>
    </w:p>
    <w:p w:rsidR="00A0005E" w:rsidRPr="00A0005E" w:rsidRDefault="00A0005E" w:rsidP="00A0005E">
      <w:pPr>
        <w:pStyle w:val="Akapitzlist"/>
        <w:spacing w:after="0"/>
        <w:ind w:left="814" w:firstLine="0"/>
        <w:rPr>
          <w:rFonts w:ascii="Times New Roman" w:hAnsi="Times New Roman" w:cs="Times New Roman"/>
          <w:sz w:val="24"/>
          <w:szCs w:val="24"/>
        </w:rPr>
      </w:pPr>
      <w:r w:rsidRPr="00A0005E">
        <w:rPr>
          <w:rFonts w:ascii="Times New Roman" w:hAnsi="Times New Roman" w:cs="Times New Roman"/>
          <w:sz w:val="24"/>
          <w:szCs w:val="24"/>
        </w:rPr>
        <w:t>Główne poziomy rozprowadzające zaprojektowano z rur PE-Xa łączonych za pomocą zgrzewania. Montaż rur w bruzdach ściennych</w:t>
      </w:r>
      <w:r w:rsidR="00022705">
        <w:rPr>
          <w:rFonts w:ascii="Times New Roman" w:hAnsi="Times New Roman" w:cs="Times New Roman"/>
          <w:sz w:val="24"/>
          <w:szCs w:val="24"/>
        </w:rPr>
        <w:t xml:space="preserve"> </w:t>
      </w:r>
      <w:r w:rsidRPr="00A0005E">
        <w:rPr>
          <w:rFonts w:ascii="Times New Roman" w:hAnsi="Times New Roman" w:cs="Times New Roman"/>
          <w:sz w:val="24"/>
          <w:szCs w:val="24"/>
        </w:rPr>
        <w:t>i posadzce (zgodnie z instrukcja producenta systemu) po uprzednim zaizolowaniu izolacją dla instalacji podtynkowych. Podejścia do</w:t>
      </w:r>
      <w:r w:rsidR="00022705">
        <w:rPr>
          <w:rFonts w:ascii="Times New Roman" w:hAnsi="Times New Roman" w:cs="Times New Roman"/>
          <w:sz w:val="24"/>
          <w:szCs w:val="24"/>
        </w:rPr>
        <w:t xml:space="preserve"> </w:t>
      </w:r>
      <w:r w:rsidRPr="00A0005E">
        <w:rPr>
          <w:rFonts w:ascii="Times New Roman" w:hAnsi="Times New Roman" w:cs="Times New Roman"/>
          <w:sz w:val="24"/>
          <w:szCs w:val="24"/>
        </w:rPr>
        <w:t xml:space="preserve">przyborów </w:t>
      </w:r>
      <w:r w:rsidR="00022705" w:rsidRPr="00A0005E">
        <w:rPr>
          <w:rFonts w:ascii="Times New Roman" w:hAnsi="Times New Roman" w:cs="Times New Roman"/>
          <w:sz w:val="24"/>
          <w:szCs w:val="24"/>
        </w:rPr>
        <w:t>wyposażyć</w:t>
      </w:r>
      <w:r w:rsidRPr="00A0005E">
        <w:rPr>
          <w:rFonts w:ascii="Times New Roman" w:hAnsi="Times New Roman" w:cs="Times New Roman"/>
          <w:sz w:val="24"/>
          <w:szCs w:val="24"/>
        </w:rPr>
        <w:t xml:space="preserve"> w zawory odcinające o średnicy </w:t>
      </w:r>
      <w:r w:rsidR="00022705" w:rsidRPr="00A0005E">
        <w:rPr>
          <w:rFonts w:ascii="Times New Roman" w:hAnsi="Times New Roman" w:cs="Times New Roman"/>
          <w:sz w:val="24"/>
          <w:szCs w:val="24"/>
        </w:rPr>
        <w:t>odpowiadającej</w:t>
      </w:r>
      <w:r w:rsidRPr="00A0005E">
        <w:rPr>
          <w:rFonts w:ascii="Times New Roman" w:hAnsi="Times New Roman" w:cs="Times New Roman"/>
          <w:sz w:val="24"/>
          <w:szCs w:val="24"/>
        </w:rPr>
        <w:t xml:space="preserve"> średnicy rury.</w:t>
      </w:r>
    </w:p>
    <w:p w:rsidR="00A0005E" w:rsidRPr="00A0005E" w:rsidRDefault="00A0005E" w:rsidP="00A0005E">
      <w:pPr>
        <w:pStyle w:val="Akapitzlist"/>
        <w:spacing w:after="0"/>
        <w:ind w:left="814" w:firstLine="0"/>
        <w:rPr>
          <w:rFonts w:ascii="Times New Roman" w:hAnsi="Times New Roman" w:cs="Times New Roman"/>
          <w:sz w:val="24"/>
          <w:szCs w:val="24"/>
        </w:rPr>
      </w:pPr>
      <w:r w:rsidRPr="00A0005E">
        <w:rPr>
          <w:rFonts w:ascii="Times New Roman" w:hAnsi="Times New Roman" w:cs="Times New Roman"/>
          <w:sz w:val="24"/>
          <w:szCs w:val="24"/>
        </w:rPr>
        <w:t>Instalacja wody ciepłej</w:t>
      </w:r>
    </w:p>
    <w:p w:rsidR="00A0005E" w:rsidRPr="00A0005E" w:rsidRDefault="00A0005E" w:rsidP="00A0005E">
      <w:pPr>
        <w:pStyle w:val="Akapitzlist"/>
        <w:spacing w:after="0"/>
        <w:ind w:left="814" w:firstLine="0"/>
        <w:rPr>
          <w:rFonts w:ascii="Times New Roman" w:hAnsi="Times New Roman" w:cs="Times New Roman"/>
          <w:sz w:val="24"/>
          <w:szCs w:val="24"/>
        </w:rPr>
      </w:pPr>
      <w:r w:rsidRPr="00A0005E">
        <w:rPr>
          <w:rFonts w:ascii="Times New Roman" w:hAnsi="Times New Roman" w:cs="Times New Roman"/>
          <w:sz w:val="24"/>
          <w:szCs w:val="24"/>
        </w:rPr>
        <w:t xml:space="preserve">Instalacje wody ciepłej zaprojektowano z rur PE-X stabilizowanych mechanicznie wkładką </w:t>
      </w:r>
      <w:r w:rsidR="00022705" w:rsidRPr="00A0005E">
        <w:rPr>
          <w:rFonts w:ascii="Times New Roman" w:hAnsi="Times New Roman" w:cs="Times New Roman"/>
          <w:sz w:val="24"/>
          <w:szCs w:val="24"/>
        </w:rPr>
        <w:t>aluminiową</w:t>
      </w:r>
      <w:r w:rsidRPr="00A0005E">
        <w:rPr>
          <w:rFonts w:ascii="Times New Roman" w:hAnsi="Times New Roman" w:cs="Times New Roman"/>
          <w:sz w:val="24"/>
          <w:szCs w:val="24"/>
        </w:rPr>
        <w:t xml:space="preserve"> łączonych za pomocą</w:t>
      </w:r>
      <w:r w:rsidR="00022705">
        <w:rPr>
          <w:rFonts w:ascii="Times New Roman" w:hAnsi="Times New Roman" w:cs="Times New Roman"/>
          <w:sz w:val="24"/>
          <w:szCs w:val="24"/>
        </w:rPr>
        <w:t xml:space="preserve"> </w:t>
      </w:r>
      <w:r w:rsidRPr="00A0005E">
        <w:rPr>
          <w:rFonts w:ascii="Times New Roman" w:hAnsi="Times New Roman" w:cs="Times New Roman"/>
          <w:sz w:val="24"/>
          <w:szCs w:val="24"/>
        </w:rPr>
        <w:t>zgrzewania. Prowadzić je równolegle do przewodów wody zimnej. Przygotowanie cwu przewidziano w zasobnikowym</w:t>
      </w:r>
      <w:r w:rsidR="00022705">
        <w:rPr>
          <w:rFonts w:ascii="Times New Roman" w:hAnsi="Times New Roman" w:cs="Times New Roman"/>
          <w:sz w:val="24"/>
          <w:szCs w:val="24"/>
        </w:rPr>
        <w:t xml:space="preserve"> </w:t>
      </w:r>
      <w:r w:rsidRPr="00A0005E">
        <w:rPr>
          <w:rFonts w:ascii="Times New Roman" w:hAnsi="Times New Roman" w:cs="Times New Roman"/>
          <w:sz w:val="24"/>
          <w:szCs w:val="24"/>
        </w:rPr>
        <w:t>podgrzewaczu wody o poj. 100l przystosowanym do współpracy z kolektorami słonecznymi.</w:t>
      </w:r>
    </w:p>
    <w:p w:rsidR="00A0005E" w:rsidRPr="00A0005E" w:rsidRDefault="00A0005E" w:rsidP="00A0005E">
      <w:pPr>
        <w:pStyle w:val="Akapitzlist"/>
        <w:spacing w:after="0"/>
        <w:ind w:left="814" w:firstLine="0"/>
        <w:rPr>
          <w:rFonts w:ascii="Times New Roman" w:hAnsi="Times New Roman" w:cs="Times New Roman"/>
          <w:sz w:val="24"/>
          <w:szCs w:val="24"/>
        </w:rPr>
      </w:pPr>
      <w:r w:rsidRPr="00A0005E">
        <w:rPr>
          <w:rFonts w:ascii="Times New Roman" w:hAnsi="Times New Roman" w:cs="Times New Roman"/>
          <w:sz w:val="24"/>
          <w:szCs w:val="24"/>
        </w:rPr>
        <w:t>Instalacja kanalizacji</w:t>
      </w:r>
    </w:p>
    <w:p w:rsidR="00A0005E" w:rsidRPr="00A0005E" w:rsidRDefault="00A0005E" w:rsidP="00A0005E">
      <w:pPr>
        <w:pStyle w:val="Akapitzlist"/>
        <w:spacing w:after="0"/>
        <w:ind w:left="814" w:firstLine="0"/>
        <w:rPr>
          <w:rFonts w:ascii="Times New Roman" w:hAnsi="Times New Roman" w:cs="Times New Roman"/>
          <w:sz w:val="24"/>
          <w:szCs w:val="24"/>
        </w:rPr>
      </w:pPr>
      <w:r w:rsidRPr="00A0005E">
        <w:rPr>
          <w:rFonts w:ascii="Times New Roman" w:hAnsi="Times New Roman" w:cs="Times New Roman"/>
          <w:sz w:val="24"/>
          <w:szCs w:val="24"/>
        </w:rPr>
        <w:t xml:space="preserve">Wewnętrzną instalację kanalizacji wykonać z rur i kształtek kanalizacyjnych PCV </w:t>
      </w:r>
      <w:r w:rsidR="00022705" w:rsidRPr="00A0005E">
        <w:rPr>
          <w:rFonts w:ascii="Times New Roman" w:hAnsi="Times New Roman" w:cs="Times New Roman"/>
          <w:sz w:val="24"/>
          <w:szCs w:val="24"/>
        </w:rPr>
        <w:t>łączonych</w:t>
      </w:r>
      <w:r w:rsidRPr="00A0005E">
        <w:rPr>
          <w:rFonts w:ascii="Times New Roman" w:hAnsi="Times New Roman" w:cs="Times New Roman"/>
          <w:sz w:val="24"/>
          <w:szCs w:val="24"/>
        </w:rPr>
        <w:t xml:space="preserve"> na kielichy z uszczelkami typu</w:t>
      </w:r>
      <w:r w:rsidR="00022705">
        <w:rPr>
          <w:rFonts w:ascii="Times New Roman" w:hAnsi="Times New Roman" w:cs="Times New Roman"/>
          <w:sz w:val="24"/>
          <w:szCs w:val="24"/>
        </w:rPr>
        <w:t xml:space="preserve"> </w:t>
      </w:r>
      <w:r w:rsidRPr="00A0005E">
        <w:rPr>
          <w:rFonts w:ascii="Times New Roman" w:hAnsi="Times New Roman" w:cs="Times New Roman"/>
          <w:sz w:val="24"/>
          <w:szCs w:val="24"/>
        </w:rPr>
        <w:t xml:space="preserve">wargowego. </w:t>
      </w:r>
      <w:r w:rsidR="00022705" w:rsidRPr="00A0005E">
        <w:rPr>
          <w:rFonts w:ascii="Times New Roman" w:hAnsi="Times New Roman" w:cs="Times New Roman"/>
          <w:sz w:val="24"/>
          <w:szCs w:val="24"/>
        </w:rPr>
        <w:t>Podejścia</w:t>
      </w:r>
      <w:r w:rsidRPr="00A0005E">
        <w:rPr>
          <w:rFonts w:ascii="Times New Roman" w:hAnsi="Times New Roman" w:cs="Times New Roman"/>
          <w:sz w:val="24"/>
          <w:szCs w:val="24"/>
        </w:rPr>
        <w:t xml:space="preserve"> do przyborów sanitarnych montować w bruzdach ścian. Średnice </w:t>
      </w:r>
      <w:r w:rsidR="00022705" w:rsidRPr="00A0005E">
        <w:rPr>
          <w:rFonts w:ascii="Times New Roman" w:hAnsi="Times New Roman" w:cs="Times New Roman"/>
          <w:sz w:val="24"/>
          <w:szCs w:val="24"/>
        </w:rPr>
        <w:t>podejść</w:t>
      </w:r>
      <w:r w:rsidR="00EF04F9">
        <w:rPr>
          <w:rFonts w:ascii="Times New Roman" w:hAnsi="Times New Roman" w:cs="Times New Roman"/>
          <w:sz w:val="24"/>
          <w:szCs w:val="24"/>
        </w:rPr>
        <w:t xml:space="preserve"> według rysunków i </w:t>
      </w:r>
      <w:r w:rsidR="00022705" w:rsidRPr="00A0005E">
        <w:rPr>
          <w:rFonts w:ascii="Times New Roman" w:hAnsi="Times New Roman" w:cs="Times New Roman"/>
          <w:sz w:val="24"/>
          <w:szCs w:val="24"/>
        </w:rPr>
        <w:t>obowiązujących</w:t>
      </w:r>
      <w:r w:rsidR="00022705">
        <w:rPr>
          <w:rFonts w:ascii="Times New Roman" w:hAnsi="Times New Roman" w:cs="Times New Roman"/>
          <w:sz w:val="24"/>
          <w:szCs w:val="24"/>
        </w:rPr>
        <w:t xml:space="preserve"> </w:t>
      </w:r>
      <w:r w:rsidRPr="00A0005E">
        <w:rPr>
          <w:rFonts w:ascii="Times New Roman" w:hAnsi="Times New Roman" w:cs="Times New Roman"/>
          <w:sz w:val="24"/>
          <w:szCs w:val="24"/>
        </w:rPr>
        <w:t>norm. Piony kanalizacyjne odpowietrzające wyprowadzić ponad dach i zakończyć rurą wywiewną. Poziomy kanalizacyjne prowadzić pod</w:t>
      </w:r>
      <w:r w:rsidR="00022705">
        <w:rPr>
          <w:rFonts w:ascii="Times New Roman" w:hAnsi="Times New Roman" w:cs="Times New Roman"/>
          <w:sz w:val="24"/>
          <w:szCs w:val="24"/>
        </w:rPr>
        <w:t xml:space="preserve"> </w:t>
      </w:r>
      <w:r w:rsidRPr="00A0005E">
        <w:rPr>
          <w:rFonts w:ascii="Times New Roman" w:hAnsi="Times New Roman" w:cs="Times New Roman"/>
          <w:sz w:val="24"/>
          <w:szCs w:val="24"/>
        </w:rPr>
        <w:t xml:space="preserve">posadzką ze spadkiem w kierunku </w:t>
      </w:r>
      <w:r w:rsidR="00022705" w:rsidRPr="00A0005E">
        <w:rPr>
          <w:rFonts w:ascii="Times New Roman" w:hAnsi="Times New Roman" w:cs="Times New Roman"/>
          <w:sz w:val="24"/>
          <w:szCs w:val="24"/>
        </w:rPr>
        <w:t>przyłącza</w:t>
      </w:r>
      <w:r w:rsidRPr="00A0005E">
        <w:rPr>
          <w:rFonts w:ascii="Times New Roman" w:hAnsi="Times New Roman" w:cs="Times New Roman"/>
          <w:sz w:val="24"/>
          <w:szCs w:val="24"/>
        </w:rPr>
        <w:t xml:space="preserve">. </w:t>
      </w:r>
      <w:r w:rsidR="00022705" w:rsidRPr="00A0005E">
        <w:rPr>
          <w:rFonts w:ascii="Times New Roman" w:hAnsi="Times New Roman" w:cs="Times New Roman"/>
          <w:sz w:val="24"/>
          <w:szCs w:val="24"/>
        </w:rPr>
        <w:t>Przejścia</w:t>
      </w:r>
      <w:r w:rsidRPr="00A0005E">
        <w:rPr>
          <w:rFonts w:ascii="Times New Roman" w:hAnsi="Times New Roman" w:cs="Times New Roman"/>
          <w:sz w:val="24"/>
          <w:szCs w:val="24"/>
        </w:rPr>
        <w:t xml:space="preserve"> przewodów przez przegrody budowlane należy </w:t>
      </w:r>
      <w:r w:rsidR="00022705" w:rsidRPr="00A0005E">
        <w:rPr>
          <w:rFonts w:ascii="Times New Roman" w:hAnsi="Times New Roman" w:cs="Times New Roman"/>
          <w:sz w:val="24"/>
          <w:szCs w:val="24"/>
        </w:rPr>
        <w:t>wykonać</w:t>
      </w:r>
      <w:r w:rsidRPr="00A0005E">
        <w:rPr>
          <w:rFonts w:ascii="Times New Roman" w:hAnsi="Times New Roman" w:cs="Times New Roman"/>
          <w:sz w:val="24"/>
          <w:szCs w:val="24"/>
        </w:rPr>
        <w:t xml:space="preserve"> w tulejach chronnych</w:t>
      </w:r>
      <w:r w:rsidR="00022705">
        <w:rPr>
          <w:rFonts w:ascii="Times New Roman" w:hAnsi="Times New Roman" w:cs="Times New Roman"/>
          <w:sz w:val="24"/>
          <w:szCs w:val="24"/>
        </w:rPr>
        <w:t xml:space="preserve"> </w:t>
      </w:r>
      <w:r w:rsidR="00022705" w:rsidRPr="00A0005E">
        <w:rPr>
          <w:rFonts w:ascii="Times New Roman" w:hAnsi="Times New Roman" w:cs="Times New Roman"/>
          <w:sz w:val="24"/>
          <w:szCs w:val="24"/>
        </w:rPr>
        <w:t>uszczelniając</w:t>
      </w:r>
      <w:r w:rsidRPr="00A0005E">
        <w:rPr>
          <w:rFonts w:ascii="Times New Roman" w:hAnsi="Times New Roman" w:cs="Times New Roman"/>
          <w:sz w:val="24"/>
          <w:szCs w:val="24"/>
        </w:rPr>
        <w:t xml:space="preserve"> wolną przestrzeń masą elastyczną nie powodująca korozji rur.</w:t>
      </w:r>
    </w:p>
    <w:p w:rsidR="00A0005E" w:rsidRPr="00A0005E" w:rsidRDefault="00A0005E" w:rsidP="00A0005E">
      <w:pPr>
        <w:pStyle w:val="Akapitzlist"/>
        <w:spacing w:after="0"/>
        <w:ind w:left="814" w:firstLine="0"/>
        <w:rPr>
          <w:rFonts w:ascii="Times New Roman" w:hAnsi="Times New Roman" w:cs="Times New Roman"/>
          <w:sz w:val="24"/>
          <w:szCs w:val="24"/>
        </w:rPr>
      </w:pPr>
      <w:r w:rsidRPr="00A0005E">
        <w:rPr>
          <w:rFonts w:ascii="Times New Roman" w:hAnsi="Times New Roman" w:cs="Times New Roman"/>
          <w:sz w:val="24"/>
          <w:szCs w:val="24"/>
        </w:rPr>
        <w:t>Instalacja c.o.</w:t>
      </w:r>
    </w:p>
    <w:p w:rsidR="00A0005E" w:rsidRPr="00A0005E" w:rsidRDefault="00A0005E" w:rsidP="00A0005E">
      <w:pPr>
        <w:pStyle w:val="Akapitzlist"/>
        <w:spacing w:after="0"/>
        <w:ind w:left="814" w:firstLine="0"/>
        <w:rPr>
          <w:rFonts w:ascii="Times New Roman" w:hAnsi="Times New Roman" w:cs="Times New Roman"/>
          <w:sz w:val="24"/>
          <w:szCs w:val="24"/>
        </w:rPr>
      </w:pPr>
      <w:r w:rsidRPr="00A0005E">
        <w:rPr>
          <w:rFonts w:ascii="Times New Roman" w:hAnsi="Times New Roman" w:cs="Times New Roman"/>
          <w:sz w:val="24"/>
          <w:szCs w:val="24"/>
        </w:rPr>
        <w:t>Główne poziomy rozprowadzające zaprojektowano z rur PE łączonych za pomocą zgrzewania. Grzejniki stalowe płytowe z podejściem</w:t>
      </w:r>
      <w:r w:rsidR="00022705">
        <w:rPr>
          <w:rFonts w:ascii="Times New Roman" w:hAnsi="Times New Roman" w:cs="Times New Roman"/>
          <w:sz w:val="24"/>
          <w:szCs w:val="24"/>
        </w:rPr>
        <w:t xml:space="preserve"> </w:t>
      </w:r>
      <w:r w:rsidRPr="00A0005E">
        <w:rPr>
          <w:rFonts w:ascii="Times New Roman" w:hAnsi="Times New Roman" w:cs="Times New Roman"/>
          <w:sz w:val="24"/>
          <w:szCs w:val="24"/>
        </w:rPr>
        <w:t>dolnym.</w:t>
      </w:r>
    </w:p>
    <w:p w:rsidR="00A0005E" w:rsidRPr="00A0005E" w:rsidRDefault="00A0005E" w:rsidP="00A0005E">
      <w:pPr>
        <w:pStyle w:val="Akapitzlist"/>
        <w:spacing w:after="0"/>
        <w:ind w:left="814" w:firstLine="0"/>
        <w:rPr>
          <w:rFonts w:ascii="Times New Roman" w:hAnsi="Times New Roman" w:cs="Times New Roman"/>
          <w:sz w:val="24"/>
          <w:szCs w:val="24"/>
        </w:rPr>
      </w:pPr>
      <w:r w:rsidRPr="00A0005E">
        <w:rPr>
          <w:rFonts w:ascii="Times New Roman" w:hAnsi="Times New Roman" w:cs="Times New Roman"/>
          <w:sz w:val="24"/>
          <w:szCs w:val="24"/>
        </w:rPr>
        <w:t>Instalacja wentylacji</w:t>
      </w:r>
    </w:p>
    <w:p w:rsidR="00A0005E" w:rsidRDefault="00A0005E" w:rsidP="00022705">
      <w:pPr>
        <w:pStyle w:val="Akapitzlist"/>
        <w:spacing w:after="0"/>
        <w:ind w:left="814" w:firstLine="0"/>
        <w:rPr>
          <w:rFonts w:ascii="Times New Roman" w:hAnsi="Times New Roman" w:cs="Times New Roman"/>
          <w:sz w:val="24"/>
          <w:szCs w:val="24"/>
        </w:rPr>
      </w:pPr>
      <w:r w:rsidRPr="00A0005E">
        <w:rPr>
          <w:rFonts w:ascii="Times New Roman" w:hAnsi="Times New Roman" w:cs="Times New Roman"/>
          <w:sz w:val="24"/>
          <w:szCs w:val="24"/>
        </w:rPr>
        <w:t>Projektuje się zastosowanie anemostatów i podłączenie ich za pomocą przewodów spiro.</w:t>
      </w:r>
      <w:r w:rsidR="00022705">
        <w:rPr>
          <w:rFonts w:ascii="Times New Roman" w:hAnsi="Times New Roman" w:cs="Times New Roman"/>
          <w:sz w:val="24"/>
          <w:szCs w:val="24"/>
        </w:rPr>
        <w:t xml:space="preserve"> </w:t>
      </w:r>
      <w:r w:rsidR="00022705" w:rsidRPr="00022705">
        <w:rPr>
          <w:rFonts w:ascii="Times New Roman" w:hAnsi="Times New Roman" w:cs="Times New Roman"/>
          <w:sz w:val="24"/>
          <w:szCs w:val="24"/>
        </w:rPr>
        <w:t>Do nawiewu i wywiewu powietrza zastosowano</w:t>
      </w:r>
      <w:r w:rsidR="00022705">
        <w:rPr>
          <w:rFonts w:ascii="Times New Roman" w:hAnsi="Times New Roman" w:cs="Times New Roman"/>
          <w:sz w:val="24"/>
          <w:szCs w:val="24"/>
        </w:rPr>
        <w:t xml:space="preserve"> </w:t>
      </w:r>
      <w:r w:rsidR="00022705" w:rsidRPr="00022705">
        <w:rPr>
          <w:rFonts w:ascii="Times New Roman" w:hAnsi="Times New Roman" w:cs="Times New Roman"/>
          <w:sz w:val="24"/>
          <w:szCs w:val="24"/>
        </w:rPr>
        <w:t>wentylatory kanałowe oraz centralę wentylacyjną podwieszaną. Nagrzewnice wodne.</w:t>
      </w:r>
    </w:p>
    <w:p w:rsidR="00022705" w:rsidRPr="00C16D94" w:rsidRDefault="00C16D94" w:rsidP="00022705">
      <w:pPr>
        <w:pStyle w:val="Akapitzlist"/>
        <w:spacing w:after="0"/>
        <w:ind w:left="814" w:firstLine="0"/>
        <w:rPr>
          <w:rFonts w:ascii="Times New Roman" w:hAnsi="Times New Roman" w:cs="Times New Roman"/>
          <w:b/>
          <w:sz w:val="24"/>
          <w:szCs w:val="24"/>
        </w:rPr>
      </w:pPr>
      <w:r w:rsidRPr="00C16D94">
        <w:rPr>
          <w:rFonts w:ascii="Times New Roman" w:hAnsi="Times New Roman" w:cs="Times New Roman"/>
          <w:b/>
          <w:sz w:val="24"/>
          <w:szCs w:val="24"/>
        </w:rPr>
        <w:t>Branża elektryczna</w:t>
      </w:r>
    </w:p>
    <w:p w:rsidR="00113829" w:rsidRDefault="00C16D94" w:rsidP="00022705">
      <w:pPr>
        <w:pStyle w:val="Akapitzlist"/>
        <w:spacing w:after="0"/>
        <w:ind w:left="814" w:firstLine="0"/>
        <w:rPr>
          <w:rFonts w:ascii="Times New Roman" w:hAnsi="Times New Roman" w:cs="Times New Roman"/>
          <w:noProof/>
          <w:sz w:val="24"/>
          <w:szCs w:val="24"/>
        </w:rPr>
      </w:pPr>
      <w:r>
        <w:rPr>
          <w:rFonts w:ascii="Times New Roman" w:hAnsi="Times New Roman" w:cs="Times New Roman"/>
          <w:noProof/>
          <w:sz w:val="24"/>
          <w:szCs w:val="24"/>
        </w:rPr>
        <w:t>Przedmiotowy budynek świetlicy wiejskiej jest zasilony w energi</w:t>
      </w:r>
      <w:r w:rsidR="00960962">
        <w:rPr>
          <w:rFonts w:ascii="Times New Roman" w:hAnsi="Times New Roman" w:cs="Times New Roman"/>
          <w:noProof/>
          <w:sz w:val="24"/>
          <w:szCs w:val="24"/>
        </w:rPr>
        <w:t>ę</w:t>
      </w:r>
      <w:r>
        <w:rPr>
          <w:rFonts w:ascii="Times New Roman" w:hAnsi="Times New Roman" w:cs="Times New Roman"/>
          <w:noProof/>
          <w:sz w:val="24"/>
          <w:szCs w:val="24"/>
        </w:rPr>
        <w:t xml:space="preserve"> elektryczną </w:t>
      </w:r>
      <w:r w:rsidR="001130ED">
        <w:rPr>
          <w:rFonts w:ascii="Times New Roman" w:hAnsi="Times New Roman" w:cs="Times New Roman"/>
          <w:noProof/>
          <w:sz w:val="24"/>
          <w:szCs w:val="24"/>
        </w:rPr>
        <w:t>z </w:t>
      </w:r>
      <w:r w:rsidR="00960962">
        <w:rPr>
          <w:rFonts w:ascii="Times New Roman" w:hAnsi="Times New Roman" w:cs="Times New Roman"/>
          <w:noProof/>
          <w:sz w:val="24"/>
          <w:szCs w:val="24"/>
        </w:rPr>
        <w:t>istniejącego przyłącza napowierznego</w:t>
      </w:r>
      <w:r w:rsidR="001130ED">
        <w:rPr>
          <w:rFonts w:ascii="Times New Roman" w:hAnsi="Times New Roman" w:cs="Times New Roman"/>
          <w:noProof/>
          <w:sz w:val="24"/>
          <w:szCs w:val="24"/>
        </w:rPr>
        <w:t xml:space="preserve"> do obecnego budynku</w:t>
      </w:r>
      <w:r w:rsidR="00960962">
        <w:rPr>
          <w:rFonts w:ascii="Times New Roman" w:hAnsi="Times New Roman" w:cs="Times New Roman"/>
          <w:noProof/>
          <w:sz w:val="24"/>
          <w:szCs w:val="24"/>
        </w:rPr>
        <w:t>.</w:t>
      </w:r>
      <w:r w:rsidR="001130ED">
        <w:rPr>
          <w:rFonts w:ascii="Times New Roman" w:hAnsi="Times New Roman" w:cs="Times New Roman"/>
          <w:noProof/>
          <w:sz w:val="24"/>
          <w:szCs w:val="24"/>
        </w:rPr>
        <w:t xml:space="preserve"> Należy wykonać nowy układ pomiarowo-rozliczeniowy energii czynnej</w:t>
      </w:r>
      <w:r w:rsidR="00EF04F9">
        <w:rPr>
          <w:rFonts w:ascii="Times New Roman" w:hAnsi="Times New Roman" w:cs="Times New Roman"/>
          <w:noProof/>
          <w:sz w:val="24"/>
          <w:szCs w:val="24"/>
        </w:rPr>
        <w:t xml:space="preserve"> </w:t>
      </w:r>
      <w:r w:rsidR="001130ED">
        <w:rPr>
          <w:rFonts w:ascii="Times New Roman" w:hAnsi="Times New Roman" w:cs="Times New Roman"/>
          <w:noProof/>
          <w:sz w:val="24"/>
          <w:szCs w:val="24"/>
        </w:rPr>
        <w:t xml:space="preserve">z umieszczeniem go na zewnętrznej ścianie budynku. Wskazana jest wymiana stojaka lub wykonać zawieszenie przyłacza do ściany Zasilenie z przyłącza wprowadzić w rurze ochronnej na tynku do projektowane skrzynki złączowo-pomiarowej ZN+P. Wewnątrz projektowanego obiektu przewidziano elektryczną tablicę rozdzielczą TG, która należy zasilić wewnetrzną linią z ZN+P. </w:t>
      </w:r>
      <w:r w:rsidR="00113829">
        <w:rPr>
          <w:rFonts w:ascii="Times New Roman" w:hAnsi="Times New Roman" w:cs="Times New Roman"/>
          <w:noProof/>
          <w:sz w:val="24"/>
          <w:szCs w:val="24"/>
        </w:rPr>
        <w:t xml:space="preserve">Przed wejściem do budynku należy zamontować przycisk przeciwożarowy głównego wyłącznika prądu. </w:t>
      </w:r>
    </w:p>
    <w:p w:rsidR="00026C02" w:rsidRDefault="00113829" w:rsidP="00026C02">
      <w:pPr>
        <w:pStyle w:val="Akapitzlist"/>
        <w:spacing w:after="0"/>
        <w:ind w:left="814" w:firstLine="0"/>
        <w:rPr>
          <w:rFonts w:ascii="Times New Roman" w:hAnsi="Times New Roman" w:cs="Times New Roman"/>
          <w:noProof/>
          <w:sz w:val="24"/>
          <w:szCs w:val="24"/>
        </w:rPr>
      </w:pPr>
      <w:r>
        <w:rPr>
          <w:rFonts w:ascii="Times New Roman" w:hAnsi="Times New Roman" w:cs="Times New Roman"/>
          <w:noProof/>
          <w:sz w:val="24"/>
          <w:szCs w:val="24"/>
        </w:rPr>
        <w:t xml:space="preserve">Wewnętrzną instalację elektryczną oświetleniową i gniazd wytykowych 230V i 400V w projektowanym obiekcie należy wykonać przewodem kabelkowym YDYp lub YDY w tynku </w:t>
      </w:r>
      <w:r w:rsidR="00026C02">
        <w:rPr>
          <w:rFonts w:ascii="Times New Roman" w:hAnsi="Times New Roman" w:cs="Times New Roman"/>
          <w:noProof/>
          <w:sz w:val="24"/>
          <w:szCs w:val="24"/>
        </w:rPr>
        <w:t xml:space="preserve">lub na tynku z osprzętem zależnym od charakteru pomieszczenia. Osprzęt </w:t>
      </w:r>
      <w:r w:rsidR="00026C02">
        <w:rPr>
          <w:rFonts w:ascii="Times New Roman" w:hAnsi="Times New Roman" w:cs="Times New Roman"/>
          <w:noProof/>
          <w:sz w:val="24"/>
          <w:szCs w:val="24"/>
        </w:rPr>
        <w:lastRenderedPageBreak/>
        <w:t>szczelny należy zastosowac w pomieszczeniach wilgotnych jak część socjalno-kuchenna i sanitarny. Oprawy proponuje s</w:t>
      </w:r>
      <w:r w:rsidR="00EF04F9">
        <w:rPr>
          <w:rFonts w:ascii="Times New Roman" w:hAnsi="Times New Roman" w:cs="Times New Roman"/>
          <w:noProof/>
          <w:sz w:val="24"/>
          <w:szCs w:val="24"/>
        </w:rPr>
        <w:t>ię</w:t>
      </w:r>
      <w:r w:rsidR="00026C02">
        <w:rPr>
          <w:rFonts w:ascii="Times New Roman" w:hAnsi="Times New Roman" w:cs="Times New Roman"/>
          <w:noProof/>
          <w:sz w:val="24"/>
          <w:szCs w:val="24"/>
        </w:rPr>
        <w:t xml:space="preserve"> zastosowac według doboru użytkownika. Lecz w pomieszczeniach wilgotnych szczelne. Proponuje się zastosowac oświetlenie oparte głównie na źródłach ledowych, zas świetlówkkowe w części bliardowej, gospodarczej i pomieszczeniach socjalnych. W sanitariatach i w pozostałych zastosować oświetlenie kompaktowe, względnie ledowe. </w:t>
      </w:r>
    </w:p>
    <w:p w:rsidR="00C16D94" w:rsidRDefault="00026C02" w:rsidP="00026C02">
      <w:pPr>
        <w:pStyle w:val="Akapitzlist"/>
        <w:spacing w:after="0"/>
        <w:ind w:left="814" w:firstLine="0"/>
        <w:rPr>
          <w:rFonts w:ascii="Times New Roman" w:hAnsi="Times New Roman" w:cs="Times New Roman"/>
          <w:noProof/>
          <w:sz w:val="24"/>
          <w:szCs w:val="24"/>
        </w:rPr>
      </w:pPr>
      <w:r>
        <w:rPr>
          <w:rFonts w:ascii="Times New Roman" w:hAnsi="Times New Roman" w:cs="Times New Roman"/>
          <w:noProof/>
          <w:sz w:val="24"/>
          <w:szCs w:val="24"/>
        </w:rPr>
        <w:t>Jako ochronę przeciwporażeniową proponuje się zastosować s</w:t>
      </w:r>
      <w:r w:rsidR="00B717D4">
        <w:rPr>
          <w:rFonts w:ascii="Times New Roman" w:hAnsi="Times New Roman" w:cs="Times New Roman"/>
          <w:noProof/>
          <w:sz w:val="24"/>
          <w:szCs w:val="24"/>
        </w:rPr>
        <w:t>zybkie wyłączenia napięcia stos</w:t>
      </w:r>
      <w:r>
        <w:rPr>
          <w:rFonts w:ascii="Times New Roman" w:hAnsi="Times New Roman" w:cs="Times New Roman"/>
          <w:noProof/>
          <w:sz w:val="24"/>
          <w:szCs w:val="24"/>
        </w:rPr>
        <w:t xml:space="preserve">ując </w:t>
      </w:r>
      <w:r w:rsidR="00B717D4">
        <w:rPr>
          <w:rFonts w:ascii="Times New Roman" w:hAnsi="Times New Roman" w:cs="Times New Roman"/>
          <w:noProof/>
          <w:sz w:val="24"/>
          <w:szCs w:val="24"/>
        </w:rPr>
        <w:t xml:space="preserve">wyłączniki przeciwporażeniowe (różnicowo-prądowe) zamontowane w </w:t>
      </w:r>
      <w:r w:rsidR="00960962" w:rsidRPr="00026C02">
        <w:rPr>
          <w:rFonts w:ascii="Times New Roman" w:hAnsi="Times New Roman" w:cs="Times New Roman"/>
          <w:noProof/>
          <w:sz w:val="24"/>
          <w:szCs w:val="24"/>
        </w:rPr>
        <w:t xml:space="preserve"> </w:t>
      </w:r>
      <w:r w:rsidR="00B717D4">
        <w:rPr>
          <w:rFonts w:ascii="Times New Roman" w:hAnsi="Times New Roman" w:cs="Times New Roman"/>
          <w:noProof/>
          <w:sz w:val="24"/>
          <w:szCs w:val="24"/>
        </w:rPr>
        <w:t xml:space="preserve">projektowane tablicy rozdizelczej TG. W obwodach przewidzieć dodatkowy przewód ochronny PE, do którego należy podłaczyć obudowy chronionych urządzeń. </w:t>
      </w:r>
    </w:p>
    <w:p w:rsidR="00B717D4" w:rsidRPr="00026C02" w:rsidRDefault="00B717D4" w:rsidP="00026C02">
      <w:pPr>
        <w:pStyle w:val="Akapitzlist"/>
        <w:spacing w:after="0"/>
        <w:ind w:left="814" w:firstLine="0"/>
        <w:rPr>
          <w:rFonts w:ascii="Times New Roman" w:hAnsi="Times New Roman" w:cs="Times New Roman"/>
          <w:noProof/>
          <w:sz w:val="24"/>
          <w:szCs w:val="24"/>
        </w:rPr>
      </w:pPr>
      <w:r>
        <w:rPr>
          <w:rFonts w:ascii="Times New Roman" w:hAnsi="Times New Roman" w:cs="Times New Roman"/>
          <w:noProof/>
          <w:sz w:val="24"/>
          <w:szCs w:val="24"/>
        </w:rPr>
        <w:t xml:space="preserve">Obiekt należy chronić przed wyładowaniami atmosferycznymi. W tym celu należy wykonać instalację odgromowa. Zwód poziomy należy wykonac drutem ocynkowym fil. 8mm jako </w:t>
      </w:r>
      <w:r>
        <w:rPr>
          <w:rFonts w:ascii="Times New Roman" w:hAnsi="Times New Roman" w:cs="Times New Roman"/>
          <w:sz w:val="24"/>
          <w:szCs w:val="24"/>
        </w:rPr>
        <w:sym w:font="Symbol" w:char="F0C6"/>
      </w:r>
      <w:r>
        <w:rPr>
          <w:rFonts w:ascii="Times New Roman" w:hAnsi="Times New Roman" w:cs="Times New Roman"/>
          <w:sz w:val="24"/>
          <w:szCs w:val="24"/>
        </w:rPr>
        <w:t xml:space="preserve"> naprężną. Zwody poziome jak też odprowadzające wykonać drutem ocynkowanym </w:t>
      </w:r>
      <w:r>
        <w:rPr>
          <w:rFonts w:ascii="Times New Roman" w:hAnsi="Times New Roman" w:cs="Times New Roman"/>
          <w:sz w:val="24"/>
          <w:szCs w:val="24"/>
        </w:rPr>
        <w:sym w:font="Symbol" w:char="F0C6"/>
      </w:r>
      <w:r>
        <w:rPr>
          <w:rFonts w:ascii="Times New Roman" w:hAnsi="Times New Roman" w:cs="Times New Roman"/>
          <w:sz w:val="24"/>
          <w:szCs w:val="24"/>
        </w:rPr>
        <w:t xml:space="preserve"> 8mm. Jako zwód poziomy można wykorzystać metalowe pokrycie dachu łącząc odpowiednio z przewodami odprowadzającymi. Połączenia ze zwodami odprowadzającymi wykonane specjalnymi złączami. Uziom wyko</w:t>
      </w:r>
      <w:r w:rsidR="007D0B87">
        <w:rPr>
          <w:rFonts w:ascii="Times New Roman" w:hAnsi="Times New Roman" w:cs="Times New Roman"/>
          <w:sz w:val="24"/>
          <w:szCs w:val="24"/>
        </w:rPr>
        <w:t>nać otokowy bednarką ocynkowaną 20x4 mm lub pionowe</w:t>
      </w:r>
      <w:r w:rsidR="00EF04F9">
        <w:rPr>
          <w:rFonts w:ascii="Times New Roman" w:hAnsi="Times New Roman" w:cs="Times New Roman"/>
          <w:sz w:val="24"/>
          <w:szCs w:val="24"/>
        </w:rPr>
        <w:t>. Zwody odprowadzające łączyć z </w:t>
      </w:r>
      <w:r w:rsidR="007D0B87">
        <w:rPr>
          <w:rFonts w:ascii="Times New Roman" w:hAnsi="Times New Roman" w:cs="Times New Roman"/>
          <w:sz w:val="24"/>
          <w:szCs w:val="24"/>
        </w:rPr>
        <w:t>uziomem poprzez złącza kontrolne ZK.</w:t>
      </w:r>
    </w:p>
    <w:p w:rsidR="00C20C40" w:rsidRPr="002B01BA" w:rsidRDefault="00C20C40" w:rsidP="007E3940">
      <w:pPr>
        <w:numPr>
          <w:ilvl w:val="1"/>
          <w:numId w:val="2"/>
        </w:numPr>
        <w:spacing w:after="0"/>
        <w:ind w:left="814"/>
        <w:rPr>
          <w:rFonts w:ascii="Times New Roman" w:hAnsi="Times New Roman" w:cs="Times New Roman"/>
          <w:bCs/>
          <w:sz w:val="24"/>
          <w:szCs w:val="24"/>
        </w:rPr>
      </w:pPr>
      <w:r w:rsidRPr="002B01BA">
        <w:rPr>
          <w:rFonts w:ascii="Times New Roman" w:hAnsi="Times New Roman" w:cs="Times New Roman"/>
          <w:sz w:val="24"/>
          <w:szCs w:val="24"/>
        </w:rPr>
        <w:t xml:space="preserve">Kody ze Wspólnego Słownika Zamówień (CPV):  </w:t>
      </w:r>
      <w:r w:rsidR="00593A54">
        <w:rPr>
          <w:rFonts w:ascii="Times New Roman" w:hAnsi="Times New Roman" w:cs="Times New Roman"/>
          <w:bCs/>
          <w:sz w:val="24"/>
          <w:szCs w:val="24"/>
        </w:rPr>
        <w:t>45</w:t>
      </w:r>
      <w:r w:rsidR="000A49CF" w:rsidRPr="002B01BA">
        <w:rPr>
          <w:rFonts w:ascii="Times New Roman" w:hAnsi="Times New Roman" w:cs="Times New Roman"/>
          <w:bCs/>
          <w:sz w:val="24"/>
          <w:szCs w:val="24"/>
        </w:rPr>
        <w:t xml:space="preserve">262800-9 rozbudowa budynku, 45450000-6 roboty wewnętrzne, 45430000-0 posadzki, 45260000-7 dach, </w:t>
      </w:r>
      <w:r w:rsidR="006D0F2A">
        <w:rPr>
          <w:rFonts w:ascii="Times New Roman" w:hAnsi="Times New Roman" w:cs="Times New Roman"/>
          <w:bCs/>
          <w:sz w:val="24"/>
          <w:szCs w:val="24"/>
        </w:rPr>
        <w:t xml:space="preserve">                </w:t>
      </w:r>
      <w:r w:rsidR="00794C84" w:rsidRPr="002B01BA">
        <w:rPr>
          <w:rFonts w:ascii="Times New Roman" w:hAnsi="Times New Roman" w:cs="Times New Roman"/>
          <w:bCs/>
          <w:sz w:val="24"/>
          <w:szCs w:val="24"/>
        </w:rPr>
        <w:t>45421100-5 stolarka okienna i drzwiowa, 45443000-4 elewacja</w:t>
      </w:r>
      <w:r w:rsidR="006D0F2A">
        <w:rPr>
          <w:rFonts w:ascii="Times New Roman" w:hAnsi="Times New Roman" w:cs="Times New Roman"/>
          <w:bCs/>
          <w:sz w:val="24"/>
          <w:szCs w:val="24"/>
        </w:rPr>
        <w:t xml:space="preserve"> – roboty elewacyjne</w:t>
      </w:r>
      <w:r w:rsidR="00794C84" w:rsidRPr="002B01BA">
        <w:rPr>
          <w:rFonts w:ascii="Times New Roman" w:hAnsi="Times New Roman" w:cs="Times New Roman"/>
          <w:bCs/>
          <w:sz w:val="24"/>
          <w:szCs w:val="24"/>
        </w:rPr>
        <w:t>, 45233253-7 utwardzenie gruntu</w:t>
      </w:r>
      <w:r w:rsidR="006D0F2A">
        <w:rPr>
          <w:rFonts w:ascii="Times New Roman" w:hAnsi="Times New Roman" w:cs="Times New Roman"/>
          <w:bCs/>
          <w:sz w:val="24"/>
          <w:szCs w:val="24"/>
        </w:rPr>
        <w:t xml:space="preserve"> – roboty w zakresie nawierzchni dróg i chodników</w:t>
      </w:r>
      <w:r w:rsidR="00794C84" w:rsidRPr="002B01BA">
        <w:rPr>
          <w:rFonts w:ascii="Times New Roman" w:hAnsi="Times New Roman" w:cs="Times New Roman"/>
          <w:bCs/>
          <w:sz w:val="24"/>
          <w:szCs w:val="24"/>
        </w:rPr>
        <w:t xml:space="preserve">, </w:t>
      </w:r>
      <w:r w:rsidR="006D0F2A">
        <w:rPr>
          <w:rFonts w:ascii="Times New Roman" w:hAnsi="Times New Roman" w:cs="Times New Roman"/>
          <w:bCs/>
          <w:sz w:val="24"/>
          <w:szCs w:val="24"/>
        </w:rPr>
        <w:t>45342000-6 – wznoszenie ogrodzeń</w:t>
      </w:r>
      <w:r w:rsidR="00794C84" w:rsidRPr="002B01BA">
        <w:rPr>
          <w:rFonts w:ascii="Times New Roman" w:hAnsi="Times New Roman" w:cs="Times New Roman"/>
          <w:bCs/>
          <w:sz w:val="24"/>
          <w:szCs w:val="24"/>
        </w:rPr>
        <w:t>, 45111100-9 roboty rozbiórkowe</w:t>
      </w:r>
      <w:r w:rsidR="006D0F2A">
        <w:rPr>
          <w:rFonts w:ascii="Times New Roman" w:hAnsi="Times New Roman" w:cs="Times New Roman"/>
          <w:bCs/>
          <w:sz w:val="24"/>
          <w:szCs w:val="24"/>
        </w:rPr>
        <w:t xml:space="preserve"> – roboty w zakresie burzenia, 45332000-3 roboty instalacyjne wodne i kanalizacyjne, </w:t>
      </w:r>
      <w:r w:rsidR="00601512">
        <w:rPr>
          <w:rFonts w:ascii="Times New Roman" w:hAnsi="Times New Roman" w:cs="Times New Roman"/>
          <w:bCs/>
          <w:sz w:val="24"/>
          <w:szCs w:val="24"/>
        </w:rPr>
        <w:t>45331000-6 instalowanie urządzeń grzewczych, wentylacyjnych i klimatycznych, 45311200-2 roboty w zakresie instalacji elektrycznych</w:t>
      </w:r>
      <w:r w:rsidR="00794C84" w:rsidRPr="002B01BA">
        <w:rPr>
          <w:rFonts w:ascii="Times New Roman" w:hAnsi="Times New Roman" w:cs="Times New Roman"/>
          <w:bCs/>
          <w:sz w:val="24"/>
          <w:szCs w:val="24"/>
        </w:rPr>
        <w:t xml:space="preserve">.                                                                                                  </w:t>
      </w:r>
      <w:r w:rsidR="000A49CF" w:rsidRPr="002B01BA">
        <w:rPr>
          <w:rFonts w:ascii="Times New Roman" w:hAnsi="Times New Roman" w:cs="Times New Roman"/>
          <w:bCs/>
          <w:sz w:val="24"/>
          <w:szCs w:val="24"/>
        </w:rPr>
        <w:t xml:space="preserve">  </w:t>
      </w:r>
    </w:p>
    <w:p w:rsidR="00C20C40" w:rsidRPr="002B01BA" w:rsidRDefault="00C20C40" w:rsidP="00C20C40">
      <w:pPr>
        <w:pStyle w:val="Akapitzlist"/>
        <w:numPr>
          <w:ilvl w:val="1"/>
          <w:numId w:val="2"/>
        </w:numPr>
        <w:spacing w:after="0"/>
        <w:ind w:left="814"/>
        <w:rPr>
          <w:rFonts w:ascii="Times New Roman" w:hAnsi="Times New Roman" w:cs="Times New Roman"/>
          <w:sz w:val="24"/>
          <w:szCs w:val="24"/>
        </w:rPr>
      </w:pPr>
      <w:r w:rsidRPr="002B01BA">
        <w:rPr>
          <w:rFonts w:ascii="Times New Roman" w:hAnsi="Times New Roman" w:cs="Times New Roman"/>
          <w:sz w:val="24"/>
          <w:szCs w:val="24"/>
        </w:rPr>
        <w:t xml:space="preserve">Szczegółowy opis przedmiotu zamówienia zawiera dokumentacja projektowa (załącznik nr 8 do SIWZ), specyfikacje techniczne wykonania i odbioru robót budowlanych (załącznik nr 9 do SIWZ) i przedmiar robót (załącznik nr 10 do SIWZ).  </w:t>
      </w:r>
    </w:p>
    <w:p w:rsidR="00C20C40" w:rsidRPr="002B01BA" w:rsidRDefault="00C20C40" w:rsidP="00C20C40">
      <w:pPr>
        <w:numPr>
          <w:ilvl w:val="1"/>
          <w:numId w:val="2"/>
        </w:numPr>
        <w:spacing w:after="0"/>
        <w:ind w:left="794"/>
        <w:rPr>
          <w:rFonts w:ascii="Times New Roman" w:hAnsi="Times New Roman" w:cs="Times New Roman"/>
          <w:sz w:val="24"/>
          <w:szCs w:val="24"/>
        </w:rPr>
      </w:pPr>
      <w:r w:rsidRPr="002B01BA">
        <w:rPr>
          <w:rFonts w:ascii="Times New Roman" w:hAnsi="Times New Roman" w:cs="Times New Roman"/>
          <w:sz w:val="24"/>
          <w:szCs w:val="24"/>
          <w:u w:val="single" w:color="000000"/>
        </w:rPr>
        <w:t>Zamawiający żąda wskazania przez Wykonawcę w ofercie części zamówienia,</w:t>
      </w:r>
      <w:r w:rsidRPr="002B01BA">
        <w:rPr>
          <w:rFonts w:ascii="Times New Roman" w:hAnsi="Times New Roman" w:cs="Times New Roman"/>
          <w:sz w:val="24"/>
          <w:szCs w:val="24"/>
        </w:rPr>
        <w:t xml:space="preserve"> </w:t>
      </w:r>
      <w:r w:rsidRPr="002B01BA">
        <w:rPr>
          <w:rFonts w:ascii="Times New Roman" w:hAnsi="Times New Roman" w:cs="Times New Roman"/>
          <w:sz w:val="24"/>
          <w:szCs w:val="24"/>
          <w:u w:val="single" w:color="000000"/>
        </w:rPr>
        <w:t>której wykonanie powierzy Podwykonawcom.</w:t>
      </w:r>
      <w:r w:rsidRPr="002B01BA">
        <w:rPr>
          <w:rFonts w:ascii="Times New Roman" w:hAnsi="Times New Roman" w:cs="Times New Roman"/>
          <w:sz w:val="24"/>
          <w:szCs w:val="24"/>
        </w:rPr>
        <w:t xml:space="preserve"> </w:t>
      </w:r>
    </w:p>
    <w:p w:rsidR="00C20C40" w:rsidRPr="002B01BA" w:rsidRDefault="00C20C40" w:rsidP="00C20C40">
      <w:pPr>
        <w:numPr>
          <w:ilvl w:val="1"/>
          <w:numId w:val="2"/>
        </w:numPr>
        <w:spacing w:after="0"/>
        <w:ind w:left="794"/>
        <w:rPr>
          <w:rFonts w:ascii="Times New Roman" w:hAnsi="Times New Roman" w:cs="Times New Roman"/>
          <w:sz w:val="24"/>
          <w:szCs w:val="24"/>
        </w:rPr>
      </w:pPr>
      <w:r w:rsidRPr="002B01BA">
        <w:rPr>
          <w:rFonts w:ascii="Times New Roman" w:hAnsi="Times New Roman" w:cs="Times New Roman"/>
          <w:sz w:val="24"/>
          <w:szCs w:val="24"/>
        </w:rPr>
        <w:t xml:space="preserve">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rsidR="00C20C40" w:rsidRPr="002B01BA" w:rsidRDefault="00C20C40" w:rsidP="00C20C40">
      <w:pPr>
        <w:numPr>
          <w:ilvl w:val="1"/>
          <w:numId w:val="2"/>
        </w:numPr>
        <w:spacing w:after="0"/>
        <w:ind w:left="794"/>
        <w:rPr>
          <w:rFonts w:ascii="Times New Roman" w:hAnsi="Times New Roman" w:cs="Times New Roman"/>
          <w:sz w:val="24"/>
          <w:szCs w:val="24"/>
        </w:rPr>
      </w:pPr>
      <w:r w:rsidRPr="002B01BA">
        <w:rPr>
          <w:rFonts w:ascii="Times New Roman" w:hAnsi="Times New Roman" w:cs="Times New Roman"/>
          <w:sz w:val="24"/>
          <w:szCs w:val="24"/>
        </w:rPr>
        <w:t xml:space="preserve">Istotne dla Zamawiającego cechy i parametry, to takie, które pozwolą zachować wszystkim projektowanym:  </w:t>
      </w:r>
    </w:p>
    <w:p w:rsidR="00C20C40" w:rsidRPr="002B01BA" w:rsidRDefault="00C20C40" w:rsidP="00C20C40">
      <w:pPr>
        <w:pStyle w:val="Akapitzlist"/>
        <w:numPr>
          <w:ilvl w:val="0"/>
          <w:numId w:val="7"/>
        </w:numPr>
        <w:spacing w:after="0"/>
        <w:ind w:left="1210"/>
        <w:rPr>
          <w:rFonts w:ascii="Times New Roman" w:hAnsi="Times New Roman" w:cs="Times New Roman"/>
          <w:sz w:val="24"/>
          <w:szCs w:val="24"/>
        </w:rPr>
      </w:pPr>
      <w:r w:rsidRPr="002B01BA">
        <w:rPr>
          <w:rFonts w:ascii="Times New Roman" w:hAnsi="Times New Roman" w:cs="Times New Roman"/>
          <w:sz w:val="24"/>
          <w:szCs w:val="24"/>
        </w:rPr>
        <w:t xml:space="preserve">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  </w:t>
      </w:r>
    </w:p>
    <w:p w:rsidR="00C20C40" w:rsidRPr="002B01BA" w:rsidRDefault="00C20C40" w:rsidP="00C20C40">
      <w:pPr>
        <w:pStyle w:val="Akapitzlist"/>
        <w:numPr>
          <w:ilvl w:val="0"/>
          <w:numId w:val="7"/>
        </w:numPr>
        <w:spacing w:after="0"/>
        <w:ind w:left="1210"/>
        <w:rPr>
          <w:rFonts w:ascii="Times New Roman" w:hAnsi="Times New Roman" w:cs="Times New Roman"/>
          <w:sz w:val="24"/>
          <w:szCs w:val="24"/>
        </w:rPr>
      </w:pPr>
      <w:r w:rsidRPr="002B01BA">
        <w:rPr>
          <w:rFonts w:ascii="Times New Roman" w:hAnsi="Times New Roman" w:cs="Times New Roman"/>
          <w:sz w:val="24"/>
          <w:szCs w:val="24"/>
        </w:rPr>
        <w:t xml:space="preserve">sieci wodociągowej: wszystkie cechy zakładane przy projektowaniu, niezmieniające ich funkcji użytkowych oraz ich wymiarów; </w:t>
      </w:r>
    </w:p>
    <w:p w:rsidR="00C20C40" w:rsidRPr="002B01BA" w:rsidRDefault="00C20C40" w:rsidP="00C20C40">
      <w:pPr>
        <w:pStyle w:val="Akapitzlist"/>
        <w:numPr>
          <w:ilvl w:val="0"/>
          <w:numId w:val="7"/>
        </w:numPr>
        <w:spacing w:after="0"/>
        <w:ind w:left="1210"/>
        <w:rPr>
          <w:rFonts w:ascii="Times New Roman" w:hAnsi="Times New Roman" w:cs="Times New Roman"/>
          <w:sz w:val="24"/>
          <w:szCs w:val="24"/>
        </w:rPr>
      </w:pPr>
      <w:r w:rsidRPr="002B01BA">
        <w:rPr>
          <w:rFonts w:ascii="Times New Roman" w:hAnsi="Times New Roman" w:cs="Times New Roman"/>
          <w:sz w:val="24"/>
          <w:szCs w:val="24"/>
        </w:rPr>
        <w:lastRenderedPageBreak/>
        <w:t xml:space="preserve">elementom konstrukcyjnym i konstrukcjom: wszystkie parametry nie gorsze, niż zakładane  </w:t>
      </w:r>
    </w:p>
    <w:p w:rsidR="00C20C40" w:rsidRPr="002B01BA" w:rsidRDefault="00C20C40" w:rsidP="00C20C40">
      <w:pPr>
        <w:spacing w:after="0"/>
        <w:ind w:left="860"/>
        <w:rPr>
          <w:rFonts w:ascii="Times New Roman" w:hAnsi="Times New Roman" w:cs="Times New Roman"/>
          <w:sz w:val="24"/>
          <w:szCs w:val="24"/>
        </w:rPr>
      </w:pPr>
      <w:r w:rsidRPr="002B01BA">
        <w:rPr>
          <w:rFonts w:ascii="Times New Roman" w:hAnsi="Times New Roman" w:cs="Times New Roman"/>
          <w:sz w:val="24"/>
          <w:szCs w:val="24"/>
        </w:rPr>
        <w:t xml:space="preserve">zgodnie z wyrokiem Krajowej Izby Odwoławczej sygn. akt KIO/UZP 1400/08 „Uznaje się, że oferta równoważna to taka, która przedstawia przedmiot zamówienia o właściwościach funkcjonalnych i jakościowych takich samych lub zbliżonych do tych, które zostały zakreślone w SIWZ,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rsidR="00C20C40" w:rsidRPr="002B01BA" w:rsidRDefault="00C20C40" w:rsidP="00C20C40">
      <w:pPr>
        <w:numPr>
          <w:ilvl w:val="1"/>
          <w:numId w:val="2"/>
        </w:numPr>
        <w:spacing w:after="0"/>
        <w:ind w:left="850"/>
        <w:rPr>
          <w:rFonts w:ascii="Times New Roman" w:hAnsi="Times New Roman" w:cs="Times New Roman"/>
          <w:sz w:val="24"/>
          <w:szCs w:val="24"/>
        </w:rPr>
      </w:pPr>
      <w:r w:rsidRPr="002B01BA">
        <w:rPr>
          <w:rFonts w:ascii="Times New Roman" w:hAnsi="Times New Roman" w:cs="Times New Roman"/>
          <w:sz w:val="24"/>
          <w:szCs w:val="24"/>
        </w:rPr>
        <w:t xml:space="preserve">Jeżeli w SIWZ bądź w załącznikach do SIWZ zostały wskazane jakiekolwiek nazwy producenta, nazwy własne, znaki towarowe, patenty, normy czy pochodzenie (materiałów lub urządzeń), należy przyjąć, że Zamawiający zawsze dopuszcza rozwiązania równoważne.  </w:t>
      </w:r>
    </w:p>
    <w:p w:rsidR="00C20C40" w:rsidRPr="002B01BA" w:rsidRDefault="00C20C40" w:rsidP="00C20C40">
      <w:pPr>
        <w:spacing w:after="0"/>
        <w:ind w:left="850"/>
        <w:rPr>
          <w:rFonts w:ascii="Times New Roman" w:hAnsi="Times New Roman" w:cs="Times New Roman"/>
          <w:sz w:val="24"/>
          <w:szCs w:val="24"/>
        </w:rPr>
      </w:pPr>
      <w:r w:rsidRPr="002B01BA">
        <w:rPr>
          <w:rFonts w:ascii="Times New Roman" w:hAnsi="Times New Roman" w:cs="Times New Roman"/>
          <w:sz w:val="24"/>
          <w:szCs w:val="24"/>
        </w:rPr>
        <w:t xml:space="preserve">Celem niniejszego postępowania jest osiągnięcie określonej w SIWZ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w:t>
      </w:r>
      <w:r w:rsidR="007F2822" w:rsidRPr="002B01BA">
        <w:rPr>
          <w:rFonts w:ascii="Times New Roman" w:hAnsi="Times New Roman" w:cs="Times New Roman"/>
          <w:sz w:val="24"/>
          <w:szCs w:val="24"/>
        </w:rPr>
        <w:t xml:space="preserve">że </w:t>
      </w:r>
      <w:r w:rsidRPr="002B01BA">
        <w:rPr>
          <w:rFonts w:ascii="Times New Roman" w:hAnsi="Times New Roman" w:cs="Times New Roman"/>
          <w:sz w:val="24"/>
          <w:szCs w:val="24"/>
        </w:rPr>
        <w:t>okaże się w j</w:t>
      </w:r>
      <w:r w:rsidR="001842CD" w:rsidRPr="002B01BA">
        <w:rPr>
          <w:rFonts w:ascii="Times New Roman" w:hAnsi="Times New Roman" w:cs="Times New Roman"/>
          <w:sz w:val="24"/>
          <w:szCs w:val="24"/>
        </w:rPr>
        <w:t>akimkolwiek miejscu SIWZ oraz w </w:t>
      </w:r>
      <w:r w:rsidRPr="002B01BA">
        <w:rPr>
          <w:rFonts w:ascii="Times New Roman" w:hAnsi="Times New Roman" w:cs="Times New Roman"/>
          <w:sz w:val="24"/>
          <w:szCs w:val="24"/>
        </w:rPr>
        <w:t xml:space="preserve">załącznikach do SIWZ występują takie wskazania, nie należy ich traktować jako wymagań odnoszących się do przedmiotu zamówienia, a należy je rozpatrywać wyłącznie w kategoriach wskazań o charakterze informacyjnym (nie wiążących dla wykonawców). Z tych względów, oferta, która nie będzie odpowiadała tym wskazaniom </w:t>
      </w:r>
      <w:r w:rsidR="007F2822" w:rsidRPr="002B01BA">
        <w:rPr>
          <w:rFonts w:ascii="Times New Roman" w:hAnsi="Times New Roman" w:cs="Times New Roman"/>
          <w:sz w:val="24"/>
          <w:szCs w:val="24"/>
        </w:rPr>
        <w:t>nie będzie uznawana za niezgodną</w:t>
      </w:r>
      <w:r w:rsidRPr="002B01BA">
        <w:rPr>
          <w:rFonts w:ascii="Times New Roman" w:hAnsi="Times New Roman" w:cs="Times New Roman"/>
          <w:sz w:val="24"/>
          <w:szCs w:val="24"/>
        </w:rPr>
        <w:t xml:space="preserve"> z treścią SIWZ i nie zostanie z tych powodów odrzucona. Ciężar udowodnienia, że materiał jest równoważny w stosunku do wymogu określonego przez Zamawiającego spoczywa na Wykonawcy. 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  </w:t>
      </w:r>
    </w:p>
    <w:p w:rsidR="00C20C40" w:rsidRPr="002B01BA" w:rsidRDefault="00C20C40" w:rsidP="00C20C40">
      <w:pPr>
        <w:numPr>
          <w:ilvl w:val="1"/>
          <w:numId w:val="2"/>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Zamawiający  zgodnie  z  art.  29  ust.  3a  ustawy  Prawo  zamówień  publicznych wymaga, aby w trakcie realizacji  przedmiotu  zamówienia  Wykonawca lub  podwykonawca  zatrudnił  na podstawie  umowy  o  pracę osoby wykonujące czynności w zakresie robót ziemnych i montażowych, jeżeli wykonywanie tych czynności  polega  na  wykonywaniu  pracy w sposób określony  w  art.  22 § 1  ustawy  z  dn.  26  czerwca 1974  r. – Kodeks  pracy (Dz.U. z 2019 r. poz.  1040), z wyjątkiem  przypadków określonych w obowiązujących przepisach prawa. </w:t>
      </w:r>
    </w:p>
    <w:p w:rsidR="00C20C40" w:rsidRPr="002B01BA" w:rsidRDefault="00C20C40" w:rsidP="00C20C40">
      <w:pPr>
        <w:numPr>
          <w:ilvl w:val="1"/>
          <w:numId w:val="2"/>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Wymóg określony w ust. </w:t>
      </w:r>
      <w:r w:rsidR="001F1FC4" w:rsidRPr="002B01BA">
        <w:rPr>
          <w:rFonts w:ascii="Times New Roman" w:hAnsi="Times New Roman" w:cs="Times New Roman"/>
          <w:sz w:val="24"/>
          <w:szCs w:val="24"/>
        </w:rPr>
        <w:t>8</w:t>
      </w:r>
      <w:r w:rsidRPr="002B01BA">
        <w:rPr>
          <w:rFonts w:ascii="Times New Roman" w:hAnsi="Times New Roman" w:cs="Times New Roman"/>
          <w:sz w:val="24"/>
          <w:szCs w:val="24"/>
        </w:rPr>
        <w:t xml:space="preserve"> nie dotyczy kierowników/kierownika budowy, dostawców materiałów na budowę, geodetów, osób wykonujących </w:t>
      </w:r>
      <w:r w:rsidR="001842CD" w:rsidRPr="002B01BA">
        <w:rPr>
          <w:rFonts w:ascii="Times New Roman" w:hAnsi="Times New Roman" w:cs="Times New Roman"/>
          <w:sz w:val="24"/>
          <w:szCs w:val="24"/>
        </w:rPr>
        <w:t>usługi sprzętowe i </w:t>
      </w:r>
      <w:r w:rsidRPr="002B01BA">
        <w:rPr>
          <w:rFonts w:ascii="Times New Roman" w:hAnsi="Times New Roman" w:cs="Times New Roman"/>
          <w:sz w:val="24"/>
          <w:szCs w:val="24"/>
        </w:rPr>
        <w:t xml:space="preserve">transportowe. </w:t>
      </w:r>
    </w:p>
    <w:p w:rsidR="00C20C40" w:rsidRPr="002B01BA" w:rsidRDefault="00C20C40" w:rsidP="00C20C40">
      <w:pPr>
        <w:numPr>
          <w:ilvl w:val="1"/>
          <w:numId w:val="2"/>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Wymóg zatrudnienia na podstawie umowy o pracę określony w ust. </w:t>
      </w:r>
      <w:r w:rsidR="001F1FC4" w:rsidRPr="002B01BA">
        <w:rPr>
          <w:rFonts w:ascii="Times New Roman" w:hAnsi="Times New Roman" w:cs="Times New Roman"/>
          <w:sz w:val="24"/>
          <w:szCs w:val="24"/>
        </w:rPr>
        <w:t>8</w:t>
      </w:r>
      <w:r w:rsidRPr="002B01BA">
        <w:rPr>
          <w:rFonts w:ascii="Times New Roman" w:hAnsi="Times New Roman" w:cs="Times New Roman"/>
          <w:sz w:val="24"/>
          <w:szCs w:val="24"/>
        </w:rPr>
        <w:t xml:space="preserve"> nie dotyczy Wykonawców i podwykonawców prowadzących działalność gospodarczą na podstawie wpisu do Centralnej Ewidencji i Informacji o Działalności Gospodarczej, </w:t>
      </w:r>
      <w:r w:rsidRPr="002B01BA">
        <w:rPr>
          <w:rFonts w:ascii="Times New Roman" w:hAnsi="Times New Roman" w:cs="Times New Roman"/>
          <w:sz w:val="24"/>
          <w:szCs w:val="24"/>
        </w:rPr>
        <w:lastRenderedPageBreak/>
        <w:t xml:space="preserve">wykonujących osobiście i samodzielnie powierzone im czynności w zakresie realizacji zamówienia. </w:t>
      </w:r>
    </w:p>
    <w:p w:rsidR="00C20C40" w:rsidRPr="002B01BA" w:rsidRDefault="00C20C40" w:rsidP="00C20C40">
      <w:pPr>
        <w:numPr>
          <w:ilvl w:val="1"/>
          <w:numId w:val="2"/>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Wykonawca oraz podwykonawca zobowiązują się w trakcie realizacji zamówienia utrzymać stan zatrudnienia na podstawie umowy o pracę osób wykonujących czynności, o których mowa w ust. </w:t>
      </w:r>
      <w:r w:rsidR="001F1FC4" w:rsidRPr="002B01BA">
        <w:rPr>
          <w:rFonts w:ascii="Times New Roman" w:hAnsi="Times New Roman" w:cs="Times New Roman"/>
          <w:sz w:val="24"/>
          <w:szCs w:val="24"/>
        </w:rPr>
        <w:t>8</w:t>
      </w:r>
      <w:r w:rsidRPr="002B01BA">
        <w:rPr>
          <w:rFonts w:ascii="Times New Roman" w:hAnsi="Times New Roman" w:cs="Times New Roman"/>
          <w:sz w:val="24"/>
          <w:szCs w:val="24"/>
        </w:rPr>
        <w:t xml:space="preserve">, przez czas niezbędny do wykonywania przez nich tych czynności.  </w:t>
      </w:r>
    </w:p>
    <w:p w:rsidR="00C20C40" w:rsidRPr="002B01BA" w:rsidRDefault="00C20C40" w:rsidP="00C20C40">
      <w:pPr>
        <w:numPr>
          <w:ilvl w:val="1"/>
          <w:numId w:val="2"/>
        </w:numPr>
        <w:spacing w:after="0"/>
        <w:ind w:left="757"/>
        <w:rPr>
          <w:rFonts w:ascii="Times New Roman" w:hAnsi="Times New Roman" w:cs="Times New Roman"/>
          <w:sz w:val="24"/>
          <w:szCs w:val="24"/>
        </w:rPr>
      </w:pPr>
      <w:r w:rsidRPr="002B01BA">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cz</w:t>
      </w:r>
      <w:r w:rsidR="001F1FC4" w:rsidRPr="002B01BA">
        <w:rPr>
          <w:rFonts w:ascii="Times New Roman" w:hAnsi="Times New Roman" w:cs="Times New Roman"/>
          <w:sz w:val="24"/>
          <w:szCs w:val="24"/>
        </w:rPr>
        <w:t>ynności, o których mowa w ust. 8</w:t>
      </w:r>
      <w:r w:rsidRPr="002B01BA">
        <w:rPr>
          <w:rFonts w:ascii="Times New Roman" w:hAnsi="Times New Roman" w:cs="Times New Roman"/>
          <w:sz w:val="24"/>
          <w:szCs w:val="24"/>
        </w:rPr>
        <w:t xml:space="preserve">, Zamawiający uprawniony jest w szczególności do:  </w:t>
      </w:r>
    </w:p>
    <w:p w:rsidR="00C20C40" w:rsidRPr="002B01BA" w:rsidRDefault="00C20C40" w:rsidP="00C20C40">
      <w:pPr>
        <w:numPr>
          <w:ilvl w:val="2"/>
          <w:numId w:val="8"/>
        </w:numPr>
        <w:spacing w:after="0"/>
        <w:ind w:left="1134" w:hanging="284"/>
        <w:rPr>
          <w:rFonts w:ascii="Times New Roman" w:hAnsi="Times New Roman" w:cs="Times New Roman"/>
          <w:sz w:val="24"/>
          <w:szCs w:val="24"/>
        </w:rPr>
      </w:pPr>
      <w:r w:rsidRPr="002B01BA">
        <w:rPr>
          <w:rFonts w:ascii="Times New Roman" w:hAnsi="Times New Roman" w:cs="Times New Roman"/>
          <w:sz w:val="24"/>
          <w:szCs w:val="24"/>
        </w:rPr>
        <w:t xml:space="preserve">żądania oświadczeń i dokumentów w zakresie potwierdzenia spełniania ww. wymogu i dokonywania ich oceny; </w:t>
      </w:r>
    </w:p>
    <w:p w:rsidR="00C20C40" w:rsidRPr="002B01BA" w:rsidRDefault="00C20C40" w:rsidP="00C20C40">
      <w:pPr>
        <w:numPr>
          <w:ilvl w:val="2"/>
          <w:numId w:val="8"/>
        </w:numPr>
        <w:spacing w:after="0"/>
        <w:ind w:left="1134" w:hanging="284"/>
        <w:rPr>
          <w:rFonts w:ascii="Times New Roman" w:hAnsi="Times New Roman" w:cs="Times New Roman"/>
          <w:sz w:val="24"/>
          <w:szCs w:val="24"/>
        </w:rPr>
      </w:pPr>
      <w:r w:rsidRPr="002B01BA">
        <w:rPr>
          <w:rFonts w:ascii="Times New Roman" w:hAnsi="Times New Roman" w:cs="Times New Roman"/>
          <w:sz w:val="24"/>
          <w:szCs w:val="24"/>
        </w:rPr>
        <w:t xml:space="preserve">żądania wyjaśnień w przypadku wątpliwości w zakresie potwierdzenia spełniania ww. wymogu; </w:t>
      </w:r>
    </w:p>
    <w:p w:rsidR="00C20C40" w:rsidRPr="002B01BA" w:rsidRDefault="00C20C40" w:rsidP="00C20C40">
      <w:pPr>
        <w:numPr>
          <w:ilvl w:val="2"/>
          <w:numId w:val="8"/>
        </w:numPr>
        <w:spacing w:after="0"/>
        <w:ind w:left="1134" w:hanging="284"/>
        <w:rPr>
          <w:rFonts w:ascii="Times New Roman" w:hAnsi="Times New Roman" w:cs="Times New Roman"/>
          <w:sz w:val="24"/>
          <w:szCs w:val="24"/>
        </w:rPr>
      </w:pPr>
      <w:r w:rsidRPr="002B01BA">
        <w:rPr>
          <w:rFonts w:ascii="Times New Roman" w:hAnsi="Times New Roman" w:cs="Times New Roman"/>
          <w:sz w:val="24"/>
          <w:szCs w:val="24"/>
        </w:rPr>
        <w:t xml:space="preserve">przeprowadzania kontroli na placu budowy. </w:t>
      </w:r>
    </w:p>
    <w:p w:rsidR="00C20C40" w:rsidRPr="002B01BA" w:rsidRDefault="00C20C40" w:rsidP="00C20C40">
      <w:pPr>
        <w:numPr>
          <w:ilvl w:val="1"/>
          <w:numId w:val="2"/>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W trakcie realizacji zamówienia na każde wezwanie Zamawiającego, w wyznaczonym w tym wezwaniu terminie, Wykonawca przedłoży Zamawiającemu oświadczenie Wykonawcy  lub  podwykonawcy  o  zatrudnieniu  na  podstawie  umowy  o  pracę osób wykonujących czynności, o których mowa w ust. </w:t>
      </w:r>
      <w:r w:rsidR="001F1FC4" w:rsidRPr="002B01BA">
        <w:rPr>
          <w:rFonts w:ascii="Times New Roman" w:hAnsi="Times New Roman" w:cs="Times New Roman"/>
          <w:sz w:val="24"/>
          <w:szCs w:val="24"/>
        </w:rPr>
        <w:t>8</w:t>
      </w:r>
      <w:r w:rsidRPr="002B01BA">
        <w:rPr>
          <w:rFonts w:ascii="Times New Roman" w:hAnsi="Times New Roman" w:cs="Times New Roman"/>
          <w:sz w:val="24"/>
          <w:szCs w:val="24"/>
        </w:rPr>
        <w:t xml:space="preserve">, w  celu  potwierdzenia spełnienia wymogu zatrudnienia przez Wykonawcę lub  podwykonawcę na  podstawie  umowy  o pracę osób wykonujących te czynności w trakcie realizacji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 </w:t>
      </w:r>
    </w:p>
    <w:p w:rsidR="00C20C40" w:rsidRPr="002B01BA" w:rsidRDefault="00C20C40" w:rsidP="00C20C40">
      <w:pPr>
        <w:numPr>
          <w:ilvl w:val="1"/>
          <w:numId w:val="2"/>
        </w:numPr>
        <w:spacing w:after="0"/>
        <w:ind w:left="757"/>
        <w:rPr>
          <w:rFonts w:ascii="Times New Roman" w:hAnsi="Times New Roman" w:cs="Times New Roman"/>
          <w:sz w:val="24"/>
          <w:szCs w:val="24"/>
        </w:rPr>
      </w:pPr>
      <w:r w:rsidRPr="002B01BA">
        <w:rPr>
          <w:rFonts w:ascii="Times New Roman" w:hAnsi="Times New Roman" w:cs="Times New Roman"/>
          <w:sz w:val="24"/>
          <w:szCs w:val="24"/>
        </w:rPr>
        <w:t>Obowiązek wskazany w ust. 1</w:t>
      </w:r>
      <w:r w:rsidR="001F1FC4" w:rsidRPr="002B01BA">
        <w:rPr>
          <w:rFonts w:ascii="Times New Roman" w:hAnsi="Times New Roman" w:cs="Times New Roman"/>
          <w:sz w:val="24"/>
          <w:szCs w:val="24"/>
        </w:rPr>
        <w:t>3</w:t>
      </w:r>
      <w:r w:rsidRPr="002B01BA">
        <w:rPr>
          <w:rFonts w:ascii="Times New Roman" w:hAnsi="Times New Roman" w:cs="Times New Roman"/>
          <w:sz w:val="24"/>
          <w:szCs w:val="24"/>
        </w:rPr>
        <w:t xml:space="preserve"> dotyczy także Podwykonawców. Wykonawca jest  zobowiązany zawrzeć w każdej umowie o podwykonawstwo odpowiednie postanowienia. </w:t>
      </w:r>
    </w:p>
    <w:p w:rsidR="00C20C40" w:rsidRPr="002B01BA" w:rsidRDefault="00C20C40" w:rsidP="00C20C40">
      <w:pPr>
        <w:pStyle w:val="Akapitzlist"/>
        <w:numPr>
          <w:ilvl w:val="1"/>
          <w:numId w:val="2"/>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W przypadku uzasadnionych wątpliwości co do przestrzegania prawa pracy przez Wykonawcę lub podwykonawcę, Zamawiający może zwrócić się o przeprowadzenie kontroli przez Państwową Inspekcję Pracy. </w:t>
      </w:r>
    </w:p>
    <w:p w:rsidR="00C20C40" w:rsidRPr="002B01BA" w:rsidRDefault="00C20C40" w:rsidP="00C20C40">
      <w:pPr>
        <w:pStyle w:val="Akapitzlist"/>
        <w:spacing w:after="0"/>
        <w:ind w:left="757" w:firstLine="0"/>
        <w:rPr>
          <w:rFonts w:ascii="Times New Roman" w:hAnsi="Times New Roman" w:cs="Times New Roman"/>
          <w:sz w:val="24"/>
          <w:szCs w:val="24"/>
        </w:rPr>
      </w:pPr>
    </w:p>
    <w:p w:rsidR="00C20C40" w:rsidRPr="002B01BA" w:rsidRDefault="00C20C40" w:rsidP="00C20C40">
      <w:pPr>
        <w:numPr>
          <w:ilvl w:val="0"/>
          <w:numId w:val="2"/>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TERMIN REALIZACJI ZAMÓWIENIA </w:t>
      </w:r>
    </w:p>
    <w:p w:rsidR="00C20C40" w:rsidRPr="00433BBF" w:rsidRDefault="00C20C40" w:rsidP="00035836">
      <w:pPr>
        <w:pStyle w:val="Akapitzlist"/>
        <w:numPr>
          <w:ilvl w:val="1"/>
          <w:numId w:val="2"/>
        </w:numPr>
        <w:spacing w:after="0"/>
        <w:rPr>
          <w:rFonts w:ascii="Times New Roman" w:hAnsi="Times New Roman" w:cs="Times New Roman"/>
          <w:sz w:val="24"/>
          <w:szCs w:val="24"/>
        </w:rPr>
      </w:pPr>
      <w:r w:rsidRPr="00433BBF">
        <w:rPr>
          <w:rFonts w:ascii="Times New Roman" w:hAnsi="Times New Roman" w:cs="Times New Roman"/>
          <w:sz w:val="24"/>
          <w:szCs w:val="24"/>
        </w:rPr>
        <w:t xml:space="preserve">Zadanie będzie realizowane od dnia zawarcia umowy do </w:t>
      </w:r>
      <w:r w:rsidR="00433BBF" w:rsidRPr="00433BBF">
        <w:rPr>
          <w:rFonts w:ascii="Times New Roman" w:hAnsi="Times New Roman" w:cs="Times New Roman"/>
          <w:sz w:val="24"/>
          <w:szCs w:val="24"/>
        </w:rPr>
        <w:t>5</w:t>
      </w:r>
      <w:r w:rsidR="0042459A" w:rsidRPr="00433BBF">
        <w:rPr>
          <w:rFonts w:ascii="Times New Roman" w:hAnsi="Times New Roman" w:cs="Times New Roman"/>
          <w:sz w:val="24"/>
          <w:szCs w:val="24"/>
        </w:rPr>
        <w:t xml:space="preserve"> </w:t>
      </w:r>
      <w:r w:rsidR="00433BBF" w:rsidRPr="00433BBF">
        <w:rPr>
          <w:rFonts w:ascii="Times New Roman" w:hAnsi="Times New Roman" w:cs="Times New Roman"/>
          <w:sz w:val="24"/>
          <w:szCs w:val="24"/>
        </w:rPr>
        <w:t xml:space="preserve">listopada </w:t>
      </w:r>
      <w:r w:rsidR="0042459A" w:rsidRPr="00433BBF">
        <w:rPr>
          <w:rFonts w:ascii="Times New Roman" w:hAnsi="Times New Roman" w:cs="Times New Roman"/>
          <w:sz w:val="24"/>
          <w:szCs w:val="24"/>
        </w:rPr>
        <w:t>2021</w:t>
      </w:r>
      <w:r w:rsidR="00433BBF" w:rsidRPr="00433BBF">
        <w:rPr>
          <w:rFonts w:ascii="Times New Roman" w:hAnsi="Times New Roman" w:cs="Times New Roman"/>
          <w:sz w:val="24"/>
          <w:szCs w:val="24"/>
        </w:rPr>
        <w:t xml:space="preserve"> roku, z </w:t>
      </w:r>
      <w:r w:rsidR="00425A87" w:rsidRPr="00433BBF">
        <w:rPr>
          <w:rFonts w:ascii="Times New Roman" w:hAnsi="Times New Roman" w:cs="Times New Roman"/>
          <w:sz w:val="24"/>
          <w:szCs w:val="24"/>
        </w:rPr>
        <w:t>zastrzeżeniem ust. 2</w:t>
      </w:r>
      <w:r w:rsidR="006A4510" w:rsidRPr="00433BBF">
        <w:rPr>
          <w:rFonts w:ascii="Times New Roman" w:hAnsi="Times New Roman" w:cs="Times New Roman"/>
          <w:sz w:val="24"/>
          <w:szCs w:val="24"/>
        </w:rPr>
        <w:t xml:space="preserve"> - 4</w:t>
      </w:r>
      <w:r w:rsidR="00496140" w:rsidRPr="00433BBF">
        <w:rPr>
          <w:rFonts w:ascii="Times New Roman" w:hAnsi="Times New Roman" w:cs="Times New Roman"/>
          <w:sz w:val="24"/>
          <w:szCs w:val="24"/>
        </w:rPr>
        <w:t>.</w:t>
      </w:r>
      <w:r w:rsidR="00425A87" w:rsidRPr="00433BBF">
        <w:rPr>
          <w:rFonts w:ascii="Times New Roman" w:hAnsi="Times New Roman" w:cs="Times New Roman"/>
          <w:sz w:val="24"/>
          <w:szCs w:val="24"/>
        </w:rPr>
        <w:t xml:space="preserve"> </w:t>
      </w:r>
    </w:p>
    <w:p w:rsidR="00035836" w:rsidRPr="002B01BA" w:rsidRDefault="00035836" w:rsidP="00035836">
      <w:pPr>
        <w:pStyle w:val="Akapitzlist"/>
        <w:numPr>
          <w:ilvl w:val="1"/>
          <w:numId w:val="2"/>
        </w:numPr>
        <w:spacing w:after="0"/>
        <w:rPr>
          <w:rFonts w:ascii="Times New Roman" w:hAnsi="Times New Roman" w:cs="Times New Roman"/>
          <w:sz w:val="24"/>
          <w:szCs w:val="24"/>
        </w:rPr>
      </w:pPr>
      <w:r w:rsidRPr="002B01BA">
        <w:rPr>
          <w:rFonts w:ascii="Times New Roman" w:hAnsi="Times New Roman" w:cs="Times New Roman"/>
          <w:sz w:val="24"/>
          <w:szCs w:val="24"/>
        </w:rPr>
        <w:t xml:space="preserve">Wykonawca do </w:t>
      </w:r>
      <w:r w:rsidR="006B302C" w:rsidRPr="002B01BA">
        <w:rPr>
          <w:rFonts w:ascii="Times New Roman" w:hAnsi="Times New Roman" w:cs="Times New Roman"/>
          <w:sz w:val="24"/>
          <w:szCs w:val="24"/>
        </w:rPr>
        <w:t>30 listopada</w:t>
      </w:r>
      <w:r w:rsidRPr="002B01BA">
        <w:rPr>
          <w:rFonts w:ascii="Times New Roman" w:hAnsi="Times New Roman" w:cs="Times New Roman"/>
          <w:sz w:val="24"/>
          <w:szCs w:val="24"/>
        </w:rPr>
        <w:t xml:space="preserve"> 2020 roku </w:t>
      </w:r>
      <w:r w:rsidR="006B302C" w:rsidRPr="002B01BA">
        <w:rPr>
          <w:rFonts w:ascii="Times New Roman" w:hAnsi="Times New Roman" w:cs="Times New Roman"/>
          <w:sz w:val="24"/>
          <w:szCs w:val="24"/>
        </w:rPr>
        <w:t>wykona część przedmiotu zamówienia, o </w:t>
      </w:r>
      <w:r w:rsidRPr="002B01BA">
        <w:rPr>
          <w:rFonts w:ascii="Times New Roman" w:hAnsi="Times New Roman" w:cs="Times New Roman"/>
          <w:sz w:val="24"/>
          <w:szCs w:val="24"/>
        </w:rPr>
        <w:t>wartości nie większej niż 500.000,00 złotych brutto</w:t>
      </w:r>
      <w:r w:rsidR="001F1FC4" w:rsidRPr="002B01BA">
        <w:rPr>
          <w:rFonts w:ascii="Times New Roman" w:hAnsi="Times New Roman" w:cs="Times New Roman"/>
          <w:sz w:val="24"/>
          <w:szCs w:val="24"/>
        </w:rPr>
        <w:t>, zgodnie z harmonogramem, o którym mowa w ust. 4</w:t>
      </w:r>
      <w:r w:rsidRPr="002B01BA">
        <w:rPr>
          <w:rFonts w:ascii="Times New Roman" w:hAnsi="Times New Roman" w:cs="Times New Roman"/>
          <w:sz w:val="24"/>
          <w:szCs w:val="24"/>
        </w:rPr>
        <w:t>.</w:t>
      </w:r>
    </w:p>
    <w:p w:rsidR="00A14985" w:rsidRPr="002B01BA" w:rsidRDefault="00A14985" w:rsidP="00A14985">
      <w:pPr>
        <w:pStyle w:val="Akapitzlist"/>
        <w:numPr>
          <w:ilvl w:val="1"/>
          <w:numId w:val="2"/>
        </w:numPr>
        <w:spacing w:after="0"/>
        <w:rPr>
          <w:rFonts w:ascii="Times New Roman" w:hAnsi="Times New Roman" w:cs="Times New Roman"/>
          <w:sz w:val="24"/>
          <w:szCs w:val="24"/>
        </w:rPr>
      </w:pPr>
      <w:r w:rsidRPr="002B01BA">
        <w:rPr>
          <w:rFonts w:ascii="Times New Roman" w:hAnsi="Times New Roman" w:cs="Times New Roman"/>
          <w:sz w:val="24"/>
          <w:szCs w:val="24"/>
        </w:rPr>
        <w:t xml:space="preserve">Wykonawca do </w:t>
      </w:r>
      <w:r w:rsidR="00D4084B" w:rsidRPr="002B01BA">
        <w:rPr>
          <w:rFonts w:ascii="Times New Roman" w:hAnsi="Times New Roman" w:cs="Times New Roman"/>
          <w:sz w:val="24"/>
          <w:szCs w:val="24"/>
        </w:rPr>
        <w:t>31</w:t>
      </w:r>
      <w:r w:rsidRPr="002B01BA">
        <w:rPr>
          <w:rFonts w:ascii="Times New Roman" w:hAnsi="Times New Roman" w:cs="Times New Roman"/>
          <w:sz w:val="24"/>
          <w:szCs w:val="24"/>
        </w:rPr>
        <w:t xml:space="preserve"> </w:t>
      </w:r>
      <w:r w:rsidR="006A4510" w:rsidRPr="002B01BA">
        <w:rPr>
          <w:rFonts w:ascii="Times New Roman" w:hAnsi="Times New Roman" w:cs="Times New Roman"/>
          <w:sz w:val="24"/>
          <w:szCs w:val="24"/>
        </w:rPr>
        <w:t>sierpnia</w:t>
      </w:r>
      <w:r w:rsidRPr="002B01BA">
        <w:rPr>
          <w:rFonts w:ascii="Times New Roman" w:hAnsi="Times New Roman" w:cs="Times New Roman"/>
          <w:sz w:val="24"/>
          <w:szCs w:val="24"/>
        </w:rPr>
        <w:t xml:space="preserve"> 202</w:t>
      </w:r>
      <w:r w:rsidR="006B302C" w:rsidRPr="002B01BA">
        <w:rPr>
          <w:rFonts w:ascii="Times New Roman" w:hAnsi="Times New Roman" w:cs="Times New Roman"/>
          <w:sz w:val="24"/>
          <w:szCs w:val="24"/>
        </w:rPr>
        <w:t>1</w:t>
      </w:r>
      <w:r w:rsidRPr="002B01BA">
        <w:rPr>
          <w:rFonts w:ascii="Times New Roman" w:hAnsi="Times New Roman" w:cs="Times New Roman"/>
          <w:sz w:val="24"/>
          <w:szCs w:val="24"/>
        </w:rPr>
        <w:t xml:space="preserve"> roku </w:t>
      </w:r>
      <w:r w:rsidR="006B302C" w:rsidRPr="002B01BA">
        <w:rPr>
          <w:rFonts w:ascii="Times New Roman" w:hAnsi="Times New Roman" w:cs="Times New Roman"/>
          <w:sz w:val="24"/>
          <w:szCs w:val="24"/>
        </w:rPr>
        <w:t>wykona część przedmiotu zamówienia, o </w:t>
      </w:r>
      <w:r w:rsidRPr="002B01BA">
        <w:rPr>
          <w:rFonts w:ascii="Times New Roman" w:hAnsi="Times New Roman" w:cs="Times New Roman"/>
          <w:sz w:val="24"/>
          <w:szCs w:val="24"/>
        </w:rPr>
        <w:t xml:space="preserve">wartości nie większej niż 90% </w:t>
      </w:r>
      <w:r w:rsidR="006A4510" w:rsidRPr="002B01BA">
        <w:rPr>
          <w:rFonts w:ascii="Times New Roman" w:hAnsi="Times New Roman" w:cs="Times New Roman"/>
          <w:sz w:val="24"/>
          <w:szCs w:val="24"/>
        </w:rPr>
        <w:t>wartości zamówienia wskazanej w </w:t>
      </w:r>
      <w:r w:rsidRPr="002B01BA">
        <w:rPr>
          <w:rFonts w:ascii="Times New Roman" w:hAnsi="Times New Roman" w:cs="Times New Roman"/>
          <w:sz w:val="24"/>
          <w:szCs w:val="24"/>
        </w:rPr>
        <w:t>ofercie</w:t>
      </w:r>
      <w:r w:rsidR="001F1FC4" w:rsidRPr="002B01BA">
        <w:rPr>
          <w:rFonts w:ascii="Times New Roman" w:hAnsi="Times New Roman" w:cs="Times New Roman"/>
          <w:sz w:val="24"/>
          <w:szCs w:val="24"/>
        </w:rPr>
        <w:t>, zgodnie z harmonogramem, o którym mowa w ust. 4.</w:t>
      </w:r>
    </w:p>
    <w:p w:rsidR="006A4510" w:rsidRDefault="00B33F6E" w:rsidP="00A14985">
      <w:pPr>
        <w:pStyle w:val="Akapitzlist"/>
        <w:numPr>
          <w:ilvl w:val="1"/>
          <w:numId w:val="2"/>
        </w:numPr>
        <w:spacing w:after="0"/>
        <w:rPr>
          <w:rFonts w:ascii="Times New Roman" w:hAnsi="Times New Roman" w:cs="Times New Roman"/>
          <w:sz w:val="24"/>
          <w:szCs w:val="24"/>
        </w:rPr>
      </w:pPr>
      <w:r w:rsidRPr="002B01BA">
        <w:rPr>
          <w:rFonts w:ascii="Times New Roman" w:hAnsi="Times New Roman" w:cs="Times New Roman"/>
          <w:sz w:val="24"/>
          <w:szCs w:val="24"/>
        </w:rPr>
        <w:t>H</w:t>
      </w:r>
      <w:r w:rsidR="006A4510" w:rsidRPr="002B01BA">
        <w:rPr>
          <w:rFonts w:ascii="Times New Roman" w:hAnsi="Times New Roman" w:cs="Times New Roman"/>
          <w:sz w:val="24"/>
          <w:szCs w:val="24"/>
        </w:rPr>
        <w:t xml:space="preserve">armonogram realizacji poszczególnych etapów robót </w:t>
      </w:r>
      <w:r w:rsidRPr="002B01BA">
        <w:rPr>
          <w:rFonts w:ascii="Times New Roman" w:hAnsi="Times New Roman" w:cs="Times New Roman"/>
          <w:sz w:val="24"/>
          <w:szCs w:val="24"/>
        </w:rPr>
        <w:t>będzie wynikał</w:t>
      </w:r>
      <w:r w:rsidR="006A4510" w:rsidRPr="002B01BA">
        <w:rPr>
          <w:rFonts w:ascii="Times New Roman" w:hAnsi="Times New Roman" w:cs="Times New Roman"/>
          <w:sz w:val="24"/>
          <w:szCs w:val="24"/>
        </w:rPr>
        <w:t xml:space="preserve"> z zatwierdzonego przez Zamawiającego harmonogramu rzeczowo – finansowego</w:t>
      </w:r>
      <w:r w:rsidRPr="002B01BA">
        <w:rPr>
          <w:rFonts w:ascii="Times New Roman" w:hAnsi="Times New Roman" w:cs="Times New Roman"/>
          <w:sz w:val="24"/>
          <w:szCs w:val="24"/>
        </w:rPr>
        <w:t xml:space="preserve">, który przygotuje </w:t>
      </w:r>
      <w:r w:rsidR="001F1FC4" w:rsidRPr="002B01BA">
        <w:rPr>
          <w:rFonts w:ascii="Times New Roman" w:hAnsi="Times New Roman" w:cs="Times New Roman"/>
          <w:sz w:val="24"/>
          <w:szCs w:val="24"/>
        </w:rPr>
        <w:t>W</w:t>
      </w:r>
      <w:r w:rsidRPr="002B01BA">
        <w:rPr>
          <w:rFonts w:ascii="Times New Roman" w:hAnsi="Times New Roman" w:cs="Times New Roman"/>
          <w:sz w:val="24"/>
          <w:szCs w:val="24"/>
        </w:rPr>
        <w:t>ykonawca</w:t>
      </w:r>
      <w:r w:rsidR="006A4510" w:rsidRPr="002B01BA">
        <w:rPr>
          <w:rFonts w:ascii="Times New Roman" w:hAnsi="Times New Roman" w:cs="Times New Roman"/>
          <w:sz w:val="24"/>
          <w:szCs w:val="24"/>
        </w:rPr>
        <w:t>.</w:t>
      </w:r>
    </w:p>
    <w:p w:rsidR="00433BBF" w:rsidRPr="00433BBF" w:rsidRDefault="00433BBF" w:rsidP="00433BBF">
      <w:pPr>
        <w:pStyle w:val="Akapitzlist"/>
        <w:numPr>
          <w:ilvl w:val="1"/>
          <w:numId w:val="2"/>
        </w:numPr>
        <w:rPr>
          <w:rFonts w:ascii="Times New Roman" w:hAnsi="Times New Roman" w:cs="Times New Roman"/>
          <w:sz w:val="24"/>
          <w:szCs w:val="24"/>
        </w:rPr>
      </w:pPr>
      <w:r w:rsidRPr="00433BBF">
        <w:rPr>
          <w:rFonts w:ascii="Times New Roman" w:hAnsi="Times New Roman" w:cs="Times New Roman"/>
          <w:sz w:val="24"/>
          <w:szCs w:val="24"/>
        </w:rPr>
        <w:t>Jako termin wykonania poszczególnych etapów prac, Zamawiający przyjmuje datę  podpisania częściowego lub końcowego protokołu odbioru robót budowlanych.</w:t>
      </w:r>
    </w:p>
    <w:p w:rsidR="00433BBF" w:rsidRPr="002B01BA" w:rsidRDefault="00433BBF" w:rsidP="00433BBF">
      <w:pPr>
        <w:pStyle w:val="Akapitzlist"/>
        <w:spacing w:after="0"/>
        <w:ind w:left="1116" w:firstLine="0"/>
        <w:rPr>
          <w:rFonts w:ascii="Times New Roman" w:hAnsi="Times New Roman" w:cs="Times New Roman"/>
          <w:sz w:val="24"/>
          <w:szCs w:val="24"/>
        </w:rPr>
      </w:pPr>
    </w:p>
    <w:p w:rsidR="00A14985" w:rsidRPr="002B01BA" w:rsidRDefault="00A14985" w:rsidP="00A14985">
      <w:pPr>
        <w:pStyle w:val="Akapitzlist"/>
        <w:spacing w:after="0"/>
        <w:ind w:left="1116" w:firstLine="0"/>
        <w:rPr>
          <w:rFonts w:ascii="Times New Roman" w:hAnsi="Times New Roman" w:cs="Times New Roman"/>
          <w:sz w:val="24"/>
          <w:szCs w:val="24"/>
        </w:rPr>
      </w:pPr>
    </w:p>
    <w:p w:rsidR="00C20C40" w:rsidRPr="002B01BA" w:rsidRDefault="00C20C40" w:rsidP="00C20C40">
      <w:pPr>
        <w:numPr>
          <w:ilvl w:val="0"/>
          <w:numId w:val="2"/>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WARUNKI UDZIAŁU W POSTĘPOWANIU </w:t>
      </w:r>
    </w:p>
    <w:p w:rsidR="00C20C40" w:rsidRPr="002B01BA" w:rsidRDefault="00C20C40" w:rsidP="00C20C40">
      <w:pPr>
        <w:pStyle w:val="Akapitzlist"/>
        <w:numPr>
          <w:ilvl w:val="1"/>
          <w:numId w:val="2"/>
        </w:numPr>
        <w:spacing w:after="0" w:line="256" w:lineRule="auto"/>
        <w:ind w:left="814"/>
        <w:jc w:val="left"/>
        <w:rPr>
          <w:rFonts w:ascii="Times New Roman" w:hAnsi="Times New Roman" w:cs="Times New Roman"/>
          <w:sz w:val="24"/>
          <w:szCs w:val="24"/>
        </w:rPr>
      </w:pPr>
      <w:r w:rsidRPr="002B01BA">
        <w:rPr>
          <w:rFonts w:ascii="Times New Roman" w:hAnsi="Times New Roman" w:cs="Times New Roman"/>
          <w:sz w:val="24"/>
          <w:szCs w:val="24"/>
        </w:rPr>
        <w:t xml:space="preserve">O udzielenie zamówienia mogą ubiegać się Wykonawcy, którzy: </w:t>
      </w:r>
    </w:p>
    <w:p w:rsidR="00C20C40" w:rsidRPr="002B01BA" w:rsidRDefault="00C20C40" w:rsidP="00C20C40">
      <w:pPr>
        <w:pStyle w:val="Akapitzlist"/>
        <w:numPr>
          <w:ilvl w:val="0"/>
          <w:numId w:val="9"/>
        </w:numPr>
        <w:spacing w:after="0"/>
        <w:ind w:left="1154"/>
        <w:rPr>
          <w:rFonts w:ascii="Times New Roman" w:hAnsi="Times New Roman" w:cs="Times New Roman"/>
          <w:sz w:val="24"/>
          <w:szCs w:val="24"/>
        </w:rPr>
      </w:pPr>
      <w:r w:rsidRPr="002B01BA">
        <w:rPr>
          <w:rFonts w:ascii="Times New Roman" w:hAnsi="Times New Roman" w:cs="Times New Roman"/>
          <w:sz w:val="24"/>
          <w:szCs w:val="24"/>
        </w:rPr>
        <w:t xml:space="preserve">nie podlegają wykluczeniu; </w:t>
      </w:r>
    </w:p>
    <w:p w:rsidR="00C20C40" w:rsidRPr="002B01BA" w:rsidRDefault="00C20C40" w:rsidP="00C20C40">
      <w:pPr>
        <w:pStyle w:val="Akapitzlist"/>
        <w:numPr>
          <w:ilvl w:val="0"/>
          <w:numId w:val="9"/>
        </w:numPr>
        <w:spacing w:after="0"/>
        <w:ind w:left="1154"/>
        <w:rPr>
          <w:rFonts w:ascii="Times New Roman" w:hAnsi="Times New Roman" w:cs="Times New Roman"/>
          <w:sz w:val="24"/>
          <w:szCs w:val="24"/>
        </w:rPr>
      </w:pPr>
      <w:r w:rsidRPr="002B01BA">
        <w:rPr>
          <w:rFonts w:ascii="Times New Roman" w:hAnsi="Times New Roman" w:cs="Times New Roman"/>
          <w:sz w:val="24"/>
          <w:szCs w:val="24"/>
        </w:rPr>
        <w:t>spełniają warunki udziału w postępowaniu</w:t>
      </w:r>
      <w:r w:rsidR="00DE2A2D">
        <w:rPr>
          <w:rFonts w:ascii="Times New Roman" w:hAnsi="Times New Roman" w:cs="Times New Roman"/>
          <w:sz w:val="24"/>
          <w:szCs w:val="24"/>
        </w:rPr>
        <w:t>.</w:t>
      </w:r>
    </w:p>
    <w:p w:rsidR="00C20C40" w:rsidRPr="002B01BA" w:rsidRDefault="00C20C40" w:rsidP="00C20C40">
      <w:pPr>
        <w:numPr>
          <w:ilvl w:val="1"/>
          <w:numId w:val="2"/>
        </w:numPr>
        <w:spacing w:after="0"/>
        <w:ind w:left="814"/>
        <w:rPr>
          <w:rFonts w:ascii="Times New Roman" w:hAnsi="Times New Roman" w:cs="Times New Roman"/>
          <w:sz w:val="24"/>
          <w:szCs w:val="24"/>
        </w:rPr>
      </w:pPr>
      <w:r w:rsidRPr="002B01BA">
        <w:rPr>
          <w:rFonts w:ascii="Times New Roman" w:hAnsi="Times New Roman" w:cs="Times New Roman"/>
          <w:sz w:val="24"/>
          <w:szCs w:val="24"/>
        </w:rPr>
        <w:t xml:space="preserve">O udzielenie zamówienia mogą ubiegać się Wykonawcy, którzy spełniają warunki dotyczące </w:t>
      </w:r>
      <w:r w:rsidRPr="002B01BA">
        <w:rPr>
          <w:rFonts w:ascii="Times New Roman" w:hAnsi="Times New Roman" w:cs="Times New Roman"/>
          <w:i/>
          <w:sz w:val="24"/>
          <w:szCs w:val="24"/>
        </w:rPr>
        <w:t>(wymagane w postępowaniu):</w:t>
      </w:r>
      <w:r w:rsidRPr="002B01BA">
        <w:rPr>
          <w:rFonts w:ascii="Times New Roman" w:hAnsi="Times New Roman" w:cs="Times New Roman"/>
          <w:sz w:val="24"/>
          <w:szCs w:val="24"/>
        </w:rPr>
        <w:t xml:space="preserve"> </w:t>
      </w:r>
    </w:p>
    <w:p w:rsidR="00C20C40" w:rsidRPr="002B01BA" w:rsidRDefault="00C20C40" w:rsidP="00C20C40">
      <w:pPr>
        <w:pStyle w:val="Akapitzlist"/>
        <w:numPr>
          <w:ilvl w:val="0"/>
          <w:numId w:val="10"/>
        </w:numPr>
        <w:spacing w:after="0"/>
        <w:rPr>
          <w:rFonts w:ascii="Times New Roman" w:hAnsi="Times New Roman" w:cs="Times New Roman"/>
          <w:sz w:val="24"/>
          <w:szCs w:val="24"/>
        </w:rPr>
      </w:pPr>
      <w:r w:rsidRPr="002B01BA">
        <w:rPr>
          <w:rFonts w:ascii="Times New Roman" w:hAnsi="Times New Roman" w:cs="Times New Roman"/>
          <w:sz w:val="24"/>
          <w:szCs w:val="24"/>
        </w:rPr>
        <w:t>kompetencji lub uprawnień do prowadzenia okreś</w:t>
      </w:r>
      <w:r w:rsidR="001842CD" w:rsidRPr="002B01BA">
        <w:rPr>
          <w:rFonts w:ascii="Times New Roman" w:hAnsi="Times New Roman" w:cs="Times New Roman"/>
          <w:sz w:val="24"/>
          <w:szCs w:val="24"/>
        </w:rPr>
        <w:t>lonej działalności zawodowej, o </w:t>
      </w:r>
      <w:r w:rsidRPr="002B01BA">
        <w:rPr>
          <w:rFonts w:ascii="Times New Roman" w:hAnsi="Times New Roman" w:cs="Times New Roman"/>
          <w:sz w:val="24"/>
          <w:szCs w:val="24"/>
        </w:rPr>
        <w:t>ile wynika to z odrębnych przepisów: Zamawiający nie stawia warunków;</w:t>
      </w:r>
    </w:p>
    <w:p w:rsidR="00DE2A2D" w:rsidRDefault="00C20C40" w:rsidP="00C20C40">
      <w:pPr>
        <w:pStyle w:val="Akapitzlist"/>
        <w:numPr>
          <w:ilvl w:val="0"/>
          <w:numId w:val="10"/>
        </w:numPr>
        <w:spacing w:after="0"/>
        <w:rPr>
          <w:rFonts w:ascii="Times New Roman" w:hAnsi="Times New Roman" w:cs="Times New Roman"/>
          <w:sz w:val="24"/>
          <w:szCs w:val="24"/>
        </w:rPr>
      </w:pPr>
      <w:r w:rsidRPr="002B01BA">
        <w:rPr>
          <w:rFonts w:ascii="Times New Roman" w:hAnsi="Times New Roman" w:cs="Times New Roman"/>
          <w:sz w:val="24"/>
          <w:szCs w:val="24"/>
        </w:rPr>
        <w:t>sytuacji ekonomicznej lub finansowej - Wykonawca spełni warunek, jeżeli wykaże, że posiada</w:t>
      </w:r>
      <w:r w:rsidR="00DE2A2D">
        <w:rPr>
          <w:rFonts w:ascii="Times New Roman" w:hAnsi="Times New Roman" w:cs="Times New Roman"/>
          <w:sz w:val="24"/>
          <w:szCs w:val="24"/>
        </w:rPr>
        <w:t>:</w:t>
      </w:r>
    </w:p>
    <w:p w:rsidR="00C20C40" w:rsidRDefault="00C20C40" w:rsidP="00DE2A2D">
      <w:pPr>
        <w:pStyle w:val="Akapitzlist"/>
        <w:numPr>
          <w:ilvl w:val="4"/>
          <w:numId w:val="2"/>
        </w:numPr>
        <w:spacing w:after="0"/>
        <w:ind w:left="1494"/>
        <w:rPr>
          <w:rFonts w:ascii="Times New Roman" w:hAnsi="Times New Roman" w:cs="Times New Roman"/>
          <w:sz w:val="24"/>
          <w:szCs w:val="24"/>
        </w:rPr>
      </w:pPr>
      <w:r w:rsidRPr="002B01BA">
        <w:rPr>
          <w:rFonts w:ascii="Times New Roman" w:hAnsi="Times New Roman" w:cs="Times New Roman"/>
          <w:sz w:val="24"/>
          <w:szCs w:val="24"/>
        </w:rPr>
        <w:t>aktualne i opłacone ubezpieczenie od odpow</w:t>
      </w:r>
      <w:r w:rsidR="0042459A" w:rsidRPr="002B01BA">
        <w:rPr>
          <w:rFonts w:ascii="Times New Roman" w:hAnsi="Times New Roman" w:cs="Times New Roman"/>
          <w:sz w:val="24"/>
          <w:szCs w:val="24"/>
        </w:rPr>
        <w:t>iedzialności cywilnej na kwotę</w:t>
      </w:r>
      <w:r w:rsidR="00A11B36">
        <w:rPr>
          <w:rFonts w:ascii="Times New Roman" w:hAnsi="Times New Roman" w:cs="Times New Roman"/>
          <w:sz w:val="24"/>
          <w:szCs w:val="24"/>
        </w:rPr>
        <w:t xml:space="preserve"> nie mniejszą niż </w:t>
      </w:r>
      <w:r w:rsidR="0042459A" w:rsidRPr="002B01BA">
        <w:rPr>
          <w:rFonts w:ascii="Times New Roman" w:hAnsi="Times New Roman" w:cs="Times New Roman"/>
          <w:sz w:val="24"/>
          <w:szCs w:val="24"/>
        </w:rPr>
        <w:t xml:space="preserve"> </w:t>
      </w:r>
      <w:r w:rsidR="006A4510" w:rsidRPr="002B01BA">
        <w:rPr>
          <w:rFonts w:ascii="Times New Roman" w:hAnsi="Times New Roman" w:cs="Times New Roman"/>
          <w:sz w:val="24"/>
          <w:szCs w:val="24"/>
        </w:rPr>
        <w:t>5</w:t>
      </w:r>
      <w:r w:rsidRPr="002B01BA">
        <w:rPr>
          <w:rFonts w:ascii="Times New Roman" w:hAnsi="Times New Roman" w:cs="Times New Roman"/>
          <w:sz w:val="24"/>
          <w:szCs w:val="24"/>
        </w:rPr>
        <w:t xml:space="preserve">00.000,00 zł; </w:t>
      </w:r>
    </w:p>
    <w:p w:rsidR="00DE2A2D" w:rsidRPr="002B01BA" w:rsidRDefault="00A11B36" w:rsidP="009C17DB">
      <w:pPr>
        <w:pStyle w:val="Akapitzlist"/>
        <w:numPr>
          <w:ilvl w:val="4"/>
          <w:numId w:val="2"/>
        </w:numPr>
        <w:spacing w:after="0"/>
        <w:ind w:left="1494"/>
        <w:rPr>
          <w:rFonts w:ascii="Times New Roman" w:hAnsi="Times New Roman" w:cs="Times New Roman"/>
          <w:sz w:val="24"/>
          <w:szCs w:val="24"/>
        </w:rPr>
      </w:pPr>
      <w:r>
        <w:rPr>
          <w:rFonts w:ascii="Times New Roman" w:hAnsi="Times New Roman" w:cs="Times New Roman"/>
          <w:sz w:val="24"/>
          <w:szCs w:val="24"/>
        </w:rPr>
        <w:t>w banku lub spółdzielczej kasie oszczędnościowo-kredytowej</w:t>
      </w:r>
      <w:r w:rsidR="00666704">
        <w:rPr>
          <w:rFonts w:ascii="Times New Roman" w:hAnsi="Times New Roman" w:cs="Times New Roman"/>
          <w:sz w:val="24"/>
          <w:szCs w:val="24"/>
        </w:rPr>
        <w:t xml:space="preserve"> posiada</w:t>
      </w:r>
      <w:r w:rsidR="009C17DB">
        <w:rPr>
          <w:rFonts w:ascii="Times New Roman" w:hAnsi="Times New Roman" w:cs="Times New Roman"/>
          <w:sz w:val="24"/>
          <w:szCs w:val="24"/>
        </w:rPr>
        <w:t xml:space="preserve"> </w:t>
      </w:r>
      <w:bookmarkStart w:id="2" w:name="_GoBack"/>
      <w:bookmarkEnd w:id="2"/>
      <w:r w:rsidR="009C17DB">
        <w:rPr>
          <w:rFonts w:ascii="Times New Roman" w:hAnsi="Times New Roman" w:cs="Times New Roman"/>
          <w:sz w:val="24"/>
          <w:szCs w:val="24"/>
        </w:rPr>
        <w:t xml:space="preserve">środki finansowe </w:t>
      </w:r>
      <w:r w:rsidR="00D4759F">
        <w:rPr>
          <w:rFonts w:ascii="Times New Roman" w:hAnsi="Times New Roman" w:cs="Times New Roman"/>
          <w:sz w:val="24"/>
          <w:szCs w:val="24"/>
        </w:rPr>
        <w:t xml:space="preserve">w wysokości minimum 500.000,00 zł </w:t>
      </w:r>
      <w:r w:rsidR="009C17DB">
        <w:rPr>
          <w:rFonts w:ascii="Times New Roman" w:hAnsi="Times New Roman" w:cs="Times New Roman"/>
          <w:sz w:val="24"/>
          <w:szCs w:val="24"/>
        </w:rPr>
        <w:t xml:space="preserve">lub zdolność kredytową </w:t>
      </w:r>
      <w:r w:rsidR="00D4759F">
        <w:rPr>
          <w:rFonts w:ascii="Times New Roman" w:hAnsi="Times New Roman" w:cs="Times New Roman"/>
          <w:sz w:val="24"/>
          <w:szCs w:val="24"/>
        </w:rPr>
        <w:t>na kwotę minimum 500.000,00 zł,</w:t>
      </w:r>
    </w:p>
    <w:p w:rsidR="00A2198E" w:rsidRPr="002B01BA" w:rsidRDefault="00C20C40" w:rsidP="0042459A">
      <w:pPr>
        <w:pStyle w:val="Akapitzlist"/>
        <w:numPr>
          <w:ilvl w:val="0"/>
          <w:numId w:val="10"/>
        </w:numPr>
        <w:spacing w:after="0"/>
        <w:rPr>
          <w:rFonts w:ascii="Times New Roman" w:hAnsi="Times New Roman" w:cs="Times New Roman"/>
          <w:sz w:val="24"/>
          <w:szCs w:val="24"/>
        </w:rPr>
      </w:pPr>
      <w:r w:rsidRPr="002B01BA">
        <w:rPr>
          <w:rFonts w:ascii="Times New Roman" w:hAnsi="Times New Roman" w:cs="Times New Roman"/>
          <w:sz w:val="24"/>
          <w:szCs w:val="24"/>
        </w:rPr>
        <w:t>zdolności technicznej lub zawodowej - Zamawiający uzna ten warunek za spełniony jeżeli</w:t>
      </w:r>
      <w:r w:rsidRPr="002B01BA">
        <w:rPr>
          <w:rFonts w:ascii="Times New Roman" w:hAnsi="Times New Roman" w:cs="Times New Roman"/>
          <w:color w:val="000000" w:themeColor="text1"/>
          <w:sz w:val="24"/>
          <w:szCs w:val="24"/>
        </w:rPr>
        <w:t xml:space="preserve"> Wykonawca</w:t>
      </w:r>
      <w:r w:rsidR="00A2198E" w:rsidRPr="002B01BA">
        <w:rPr>
          <w:rFonts w:ascii="Times New Roman" w:hAnsi="Times New Roman" w:cs="Times New Roman"/>
          <w:color w:val="000000" w:themeColor="text1"/>
          <w:sz w:val="24"/>
          <w:szCs w:val="24"/>
        </w:rPr>
        <w:t>:</w:t>
      </w:r>
    </w:p>
    <w:p w:rsidR="0042459A" w:rsidRPr="002B01BA" w:rsidRDefault="0042459A" w:rsidP="00D4759F">
      <w:pPr>
        <w:pStyle w:val="Akapitzlist"/>
        <w:numPr>
          <w:ilvl w:val="4"/>
          <w:numId w:val="34"/>
        </w:numPr>
        <w:spacing w:after="0"/>
        <w:ind w:left="1551"/>
        <w:rPr>
          <w:rFonts w:ascii="Times New Roman" w:hAnsi="Times New Roman" w:cs="Times New Roman"/>
          <w:sz w:val="24"/>
          <w:szCs w:val="24"/>
        </w:rPr>
      </w:pPr>
      <w:r w:rsidRPr="002B01BA">
        <w:rPr>
          <w:rFonts w:ascii="Times New Roman" w:hAnsi="Times New Roman" w:cs="Times New Roman"/>
          <w:color w:val="000000" w:themeColor="text1"/>
          <w:sz w:val="24"/>
          <w:szCs w:val="24"/>
        </w:rPr>
        <w:t>będzie dysponował</w:t>
      </w:r>
      <w:r w:rsidR="009E4EF9" w:rsidRPr="002B01BA">
        <w:rPr>
          <w:rFonts w:ascii="Times New Roman" w:hAnsi="Times New Roman" w:cs="Times New Roman"/>
          <w:color w:val="000000" w:themeColor="text1"/>
          <w:sz w:val="24"/>
          <w:szCs w:val="24"/>
        </w:rPr>
        <w:t xml:space="preserve"> </w:t>
      </w:r>
      <w:r w:rsidR="009E4EF9" w:rsidRPr="002B01BA">
        <w:rPr>
          <w:rFonts w:ascii="Times New Roman" w:hAnsi="Times New Roman" w:cs="Times New Roman"/>
          <w:sz w:val="24"/>
          <w:szCs w:val="24"/>
        </w:rPr>
        <w:t>nieprzerwanie przez cały okres budowy do uzyskania decyzji o pozwoleniu na użytkowanie</w:t>
      </w:r>
      <w:r w:rsidRPr="002B01BA">
        <w:rPr>
          <w:rFonts w:ascii="Times New Roman" w:hAnsi="Times New Roman" w:cs="Times New Roman"/>
          <w:color w:val="000000" w:themeColor="text1"/>
          <w:sz w:val="24"/>
          <w:szCs w:val="24"/>
        </w:rPr>
        <w:t xml:space="preserve">: </w:t>
      </w:r>
    </w:p>
    <w:p w:rsidR="0042459A" w:rsidRPr="002B01BA" w:rsidRDefault="0042459A" w:rsidP="00A2198E">
      <w:pPr>
        <w:pStyle w:val="Akapitzlist"/>
        <w:numPr>
          <w:ilvl w:val="4"/>
          <w:numId w:val="33"/>
        </w:numPr>
        <w:spacing w:after="0"/>
        <w:ind w:left="2004"/>
        <w:rPr>
          <w:rFonts w:ascii="Times New Roman" w:hAnsi="Times New Roman" w:cs="Times New Roman"/>
          <w:sz w:val="24"/>
          <w:szCs w:val="24"/>
        </w:rPr>
      </w:pPr>
      <w:r w:rsidRPr="002B01BA">
        <w:rPr>
          <w:rFonts w:ascii="Times New Roman" w:hAnsi="Times New Roman" w:cs="Times New Roman"/>
          <w:sz w:val="24"/>
          <w:szCs w:val="24"/>
        </w:rPr>
        <w:t>kierownikiem budowy odpowiedzialnym za kierowanie robotami  budowlanymi</w:t>
      </w:r>
      <w:r w:rsidR="00E028A9" w:rsidRPr="002B01BA">
        <w:rPr>
          <w:rFonts w:ascii="Times New Roman" w:hAnsi="Times New Roman" w:cs="Times New Roman"/>
          <w:sz w:val="24"/>
          <w:szCs w:val="24"/>
        </w:rPr>
        <w:t>,</w:t>
      </w:r>
      <w:r w:rsidRPr="002B01BA">
        <w:rPr>
          <w:rFonts w:ascii="Times New Roman" w:hAnsi="Times New Roman" w:cs="Times New Roman"/>
          <w:sz w:val="24"/>
          <w:szCs w:val="24"/>
        </w:rPr>
        <w:t xml:space="preserve"> posiadającym uprawnienia budowlane w specjalności  konstrukcyjno-budowlanej zgodnie z przepisami ustawy z dnia 7 lipca 1994 r. Prawo Budowlane i </w:t>
      </w:r>
      <w:r w:rsidR="00C01221" w:rsidRPr="002B01BA">
        <w:rPr>
          <w:rFonts w:ascii="Times New Roman" w:hAnsi="Times New Roman" w:cs="Times New Roman"/>
          <w:color w:val="000000" w:themeColor="text1"/>
          <w:sz w:val="24"/>
          <w:szCs w:val="24"/>
        </w:rPr>
        <w:t>Rozporządzenia z dnia 29 kwietnia 2019 r. Ministra Inwestycji i Rozwoju w sprawie przygotowania zawodowego do wykonywania samodzielnych funkcji t</w:t>
      </w:r>
      <w:r w:rsidR="006A4510" w:rsidRPr="002B01BA">
        <w:rPr>
          <w:rFonts w:ascii="Times New Roman" w:hAnsi="Times New Roman" w:cs="Times New Roman"/>
          <w:color w:val="000000" w:themeColor="text1"/>
          <w:sz w:val="24"/>
          <w:szCs w:val="24"/>
        </w:rPr>
        <w:t>echnicznych w budownictwie (Dz. </w:t>
      </w:r>
      <w:r w:rsidR="00C01221" w:rsidRPr="002B01BA">
        <w:rPr>
          <w:rFonts w:ascii="Times New Roman" w:hAnsi="Times New Roman" w:cs="Times New Roman"/>
          <w:color w:val="000000" w:themeColor="text1"/>
          <w:sz w:val="24"/>
          <w:szCs w:val="24"/>
        </w:rPr>
        <w:t xml:space="preserve">U. z 2019 r. poz. 831) </w:t>
      </w:r>
      <w:r w:rsidRPr="002B01BA">
        <w:rPr>
          <w:rFonts w:ascii="Times New Roman" w:hAnsi="Times New Roman" w:cs="Times New Roman"/>
          <w:sz w:val="24"/>
          <w:szCs w:val="24"/>
        </w:rPr>
        <w:t xml:space="preserve">lub im odpowiadające, ważne uprawnienia budowlane, które zostały wydane na podstawie wcześniej obowiązujących przepisów, </w:t>
      </w:r>
      <w:r w:rsidR="0014387D" w:rsidRPr="002B01BA">
        <w:rPr>
          <w:rFonts w:ascii="Times New Roman" w:hAnsi="Times New Roman" w:cs="Times New Roman"/>
          <w:sz w:val="24"/>
          <w:szCs w:val="24"/>
        </w:rPr>
        <w:t xml:space="preserve">który posiada minimum </w:t>
      </w:r>
      <w:r w:rsidR="006B302C" w:rsidRPr="002B01BA">
        <w:rPr>
          <w:rFonts w:ascii="Times New Roman" w:hAnsi="Times New Roman" w:cs="Times New Roman"/>
          <w:sz w:val="24"/>
          <w:szCs w:val="24"/>
        </w:rPr>
        <w:t>2</w:t>
      </w:r>
      <w:r w:rsidR="0014387D" w:rsidRPr="002B01BA">
        <w:rPr>
          <w:rFonts w:ascii="Times New Roman" w:hAnsi="Times New Roman" w:cs="Times New Roman"/>
          <w:sz w:val="24"/>
          <w:szCs w:val="24"/>
        </w:rPr>
        <w:t xml:space="preserve"> </w:t>
      </w:r>
      <w:r w:rsidR="00E028A9" w:rsidRPr="002B01BA">
        <w:rPr>
          <w:rFonts w:ascii="Times New Roman" w:hAnsi="Times New Roman" w:cs="Times New Roman"/>
          <w:sz w:val="24"/>
          <w:szCs w:val="24"/>
        </w:rPr>
        <w:t xml:space="preserve">- </w:t>
      </w:r>
      <w:r w:rsidR="006A4510" w:rsidRPr="002B01BA">
        <w:rPr>
          <w:rFonts w:ascii="Times New Roman" w:hAnsi="Times New Roman" w:cs="Times New Roman"/>
          <w:sz w:val="24"/>
          <w:szCs w:val="24"/>
        </w:rPr>
        <w:t>letnie doświadczenie w </w:t>
      </w:r>
      <w:r w:rsidR="0014387D" w:rsidRPr="002B01BA">
        <w:rPr>
          <w:rFonts w:ascii="Times New Roman" w:hAnsi="Times New Roman" w:cs="Times New Roman"/>
          <w:sz w:val="24"/>
          <w:szCs w:val="24"/>
        </w:rPr>
        <w:t>wykonywaniu obowiązków kierownika budowy,</w:t>
      </w:r>
    </w:p>
    <w:p w:rsidR="00A21FD5" w:rsidRPr="002B01BA" w:rsidRDefault="00A21FD5" w:rsidP="00A2198E">
      <w:pPr>
        <w:pStyle w:val="Akapitzlist"/>
        <w:numPr>
          <w:ilvl w:val="4"/>
          <w:numId w:val="33"/>
        </w:numPr>
        <w:spacing w:after="0"/>
        <w:ind w:left="2004"/>
        <w:rPr>
          <w:rFonts w:ascii="Times New Roman" w:hAnsi="Times New Roman" w:cs="Times New Roman"/>
          <w:sz w:val="24"/>
          <w:szCs w:val="24"/>
        </w:rPr>
      </w:pPr>
      <w:r w:rsidRPr="002B01BA">
        <w:rPr>
          <w:rFonts w:ascii="Times New Roman" w:hAnsi="Times New Roman" w:cs="Times New Roman"/>
          <w:sz w:val="24"/>
          <w:szCs w:val="24"/>
        </w:rPr>
        <w:t xml:space="preserve">kierownikiem robót </w:t>
      </w:r>
      <w:r w:rsidR="00E028A9" w:rsidRPr="002B01BA">
        <w:rPr>
          <w:rFonts w:ascii="Times New Roman" w:hAnsi="Times New Roman" w:cs="Times New Roman"/>
          <w:sz w:val="24"/>
          <w:szCs w:val="24"/>
        </w:rPr>
        <w:t>instalacyjnych</w:t>
      </w:r>
      <w:r w:rsidRPr="002B01BA">
        <w:rPr>
          <w:rFonts w:ascii="Times New Roman" w:hAnsi="Times New Roman" w:cs="Times New Roman"/>
          <w:sz w:val="24"/>
          <w:szCs w:val="24"/>
        </w:rPr>
        <w:t xml:space="preserve"> odpowiedzialnym za kierowanie robotami budowlanymi</w:t>
      </w:r>
      <w:r w:rsidR="00E028A9" w:rsidRPr="002B01BA">
        <w:rPr>
          <w:rFonts w:ascii="Times New Roman" w:hAnsi="Times New Roman" w:cs="Times New Roman"/>
          <w:sz w:val="24"/>
          <w:szCs w:val="24"/>
        </w:rPr>
        <w:t>,</w:t>
      </w:r>
      <w:r w:rsidRPr="002B01BA">
        <w:rPr>
          <w:rFonts w:ascii="Times New Roman" w:hAnsi="Times New Roman" w:cs="Times New Roman"/>
          <w:sz w:val="24"/>
          <w:szCs w:val="24"/>
        </w:rPr>
        <w:t xml:space="preserve"> posiadającym uprawnienia budowlane </w:t>
      </w:r>
      <w:r w:rsidR="006A4510" w:rsidRPr="002B01BA">
        <w:rPr>
          <w:rFonts w:ascii="Times New Roman" w:hAnsi="Times New Roman" w:cs="Times New Roman"/>
          <w:sz w:val="24"/>
          <w:szCs w:val="24"/>
        </w:rPr>
        <w:t>w </w:t>
      </w:r>
      <w:r w:rsidRPr="002B01BA">
        <w:rPr>
          <w:rFonts w:ascii="Times New Roman" w:hAnsi="Times New Roman" w:cs="Times New Roman"/>
          <w:sz w:val="24"/>
          <w:szCs w:val="24"/>
        </w:rPr>
        <w:t>specjalności instalacyjnej, w zakresie instalacji i  urządzeń  cieplnych,  wentylacyjnych,  gazowych,  wodociągowych  i  kanalizacyjnych</w:t>
      </w:r>
      <w:r w:rsidR="00A80451" w:rsidRPr="002B01BA">
        <w:rPr>
          <w:rFonts w:ascii="Times New Roman" w:hAnsi="Times New Roman" w:cs="Times New Roman"/>
          <w:sz w:val="24"/>
          <w:szCs w:val="24"/>
        </w:rPr>
        <w:t xml:space="preserve"> </w:t>
      </w:r>
      <w:r w:rsidRPr="002B01BA">
        <w:rPr>
          <w:rFonts w:ascii="Times New Roman" w:hAnsi="Times New Roman" w:cs="Times New Roman"/>
          <w:sz w:val="24"/>
          <w:szCs w:val="24"/>
        </w:rPr>
        <w:t xml:space="preserve">zgodnie  z przepisami  ustawy  z  dnia  7  lipca </w:t>
      </w:r>
      <w:r w:rsidR="003E0875" w:rsidRPr="002B01BA">
        <w:rPr>
          <w:rFonts w:ascii="Times New Roman" w:hAnsi="Times New Roman" w:cs="Times New Roman"/>
          <w:sz w:val="24"/>
          <w:szCs w:val="24"/>
        </w:rPr>
        <w:t xml:space="preserve"> 1994  r.  Prawo  Budowlane  i  </w:t>
      </w:r>
      <w:r w:rsidR="00C01221" w:rsidRPr="002B01BA">
        <w:rPr>
          <w:rFonts w:ascii="Times New Roman" w:hAnsi="Times New Roman" w:cs="Times New Roman"/>
          <w:color w:val="000000" w:themeColor="text1"/>
          <w:sz w:val="24"/>
          <w:szCs w:val="24"/>
        </w:rPr>
        <w:t xml:space="preserve">Rozporządzenia z dnia 29 kwietnia 2019 r. Ministra </w:t>
      </w:r>
      <w:r w:rsidR="003E0875" w:rsidRPr="002B01BA">
        <w:rPr>
          <w:rFonts w:ascii="Times New Roman" w:hAnsi="Times New Roman" w:cs="Times New Roman"/>
          <w:color w:val="000000" w:themeColor="text1"/>
          <w:sz w:val="24"/>
          <w:szCs w:val="24"/>
        </w:rPr>
        <w:t>Inwestycji i </w:t>
      </w:r>
      <w:r w:rsidR="00C01221" w:rsidRPr="002B01BA">
        <w:rPr>
          <w:rFonts w:ascii="Times New Roman" w:hAnsi="Times New Roman" w:cs="Times New Roman"/>
          <w:color w:val="000000" w:themeColor="text1"/>
          <w:sz w:val="24"/>
          <w:szCs w:val="24"/>
        </w:rPr>
        <w:t xml:space="preserve">Rozwoju w sprawie przygotowania zawodowego do wykonywania samodzielnych funkcji technicznych w budownictwie (Dz. U. z 2019 r. poz. 831) </w:t>
      </w:r>
      <w:r w:rsidRPr="002B01BA">
        <w:rPr>
          <w:rFonts w:ascii="Times New Roman" w:hAnsi="Times New Roman" w:cs="Times New Roman"/>
          <w:sz w:val="24"/>
          <w:szCs w:val="24"/>
        </w:rPr>
        <w:t>lub im odpowiadające, ważne uprawnienia budowlane, które zostały wydane na podstawie wcześniej obowiązujących przepisów,</w:t>
      </w:r>
    </w:p>
    <w:p w:rsidR="00A21FD5" w:rsidRPr="002B01BA" w:rsidRDefault="00A21FD5" w:rsidP="00A2198E">
      <w:pPr>
        <w:pStyle w:val="Akapitzlist"/>
        <w:numPr>
          <w:ilvl w:val="4"/>
          <w:numId w:val="33"/>
        </w:numPr>
        <w:spacing w:after="0"/>
        <w:ind w:left="2004"/>
        <w:rPr>
          <w:rFonts w:ascii="Times New Roman" w:hAnsi="Times New Roman" w:cs="Times New Roman"/>
          <w:sz w:val="24"/>
          <w:szCs w:val="24"/>
        </w:rPr>
      </w:pPr>
      <w:r w:rsidRPr="002B01BA">
        <w:rPr>
          <w:rFonts w:ascii="Times New Roman" w:hAnsi="Times New Roman" w:cs="Times New Roman"/>
          <w:sz w:val="24"/>
          <w:szCs w:val="24"/>
        </w:rPr>
        <w:t>kierownik</w:t>
      </w:r>
      <w:r w:rsidR="0093328A" w:rsidRPr="002B01BA">
        <w:rPr>
          <w:rFonts w:ascii="Times New Roman" w:hAnsi="Times New Roman" w:cs="Times New Roman"/>
          <w:sz w:val="24"/>
          <w:szCs w:val="24"/>
        </w:rPr>
        <w:t>iem</w:t>
      </w:r>
      <w:r w:rsidRPr="002B01BA">
        <w:rPr>
          <w:rFonts w:ascii="Times New Roman" w:hAnsi="Times New Roman" w:cs="Times New Roman"/>
          <w:sz w:val="24"/>
          <w:szCs w:val="24"/>
        </w:rPr>
        <w:t xml:space="preserve"> robót </w:t>
      </w:r>
      <w:r w:rsidR="0093328A" w:rsidRPr="002B01BA">
        <w:rPr>
          <w:rFonts w:ascii="Times New Roman" w:hAnsi="Times New Roman" w:cs="Times New Roman"/>
          <w:sz w:val="24"/>
          <w:szCs w:val="24"/>
        </w:rPr>
        <w:t>instalacyjnych</w:t>
      </w:r>
      <w:r w:rsidRPr="002B01BA">
        <w:rPr>
          <w:rFonts w:ascii="Times New Roman" w:hAnsi="Times New Roman" w:cs="Times New Roman"/>
          <w:sz w:val="24"/>
          <w:szCs w:val="24"/>
        </w:rPr>
        <w:t xml:space="preserve"> odpowiedzialnym za kierowanie </w:t>
      </w:r>
      <w:r w:rsidR="0093328A" w:rsidRPr="002B01BA">
        <w:rPr>
          <w:rFonts w:ascii="Times New Roman" w:hAnsi="Times New Roman" w:cs="Times New Roman"/>
          <w:sz w:val="24"/>
          <w:szCs w:val="24"/>
        </w:rPr>
        <w:t>robotami budowlanymi posiadającym</w:t>
      </w:r>
      <w:r w:rsidRPr="002B01BA">
        <w:rPr>
          <w:rFonts w:ascii="Times New Roman" w:hAnsi="Times New Roman" w:cs="Times New Roman"/>
          <w:sz w:val="24"/>
          <w:szCs w:val="24"/>
        </w:rPr>
        <w:t xml:space="preserve"> uprawnienia budowlane bez ograniczeń w specjalności instalacyjnej, w zakresie  sieci,  inst</w:t>
      </w:r>
      <w:r w:rsidR="006B302C" w:rsidRPr="002B01BA">
        <w:rPr>
          <w:rFonts w:ascii="Times New Roman" w:hAnsi="Times New Roman" w:cs="Times New Roman"/>
          <w:sz w:val="24"/>
          <w:szCs w:val="24"/>
        </w:rPr>
        <w:t>alacji  i </w:t>
      </w:r>
      <w:r w:rsidRPr="002B01BA">
        <w:rPr>
          <w:rFonts w:ascii="Times New Roman" w:hAnsi="Times New Roman" w:cs="Times New Roman"/>
          <w:sz w:val="24"/>
          <w:szCs w:val="24"/>
        </w:rPr>
        <w:t xml:space="preserve">urządzeń elektrycznych i  elektroenergetycznych zgodnie z przepisami ustawy z dnia 7 lipca 1994 r. Prawo Budowlane i </w:t>
      </w:r>
      <w:r w:rsidR="00C01221" w:rsidRPr="002B01BA">
        <w:rPr>
          <w:rFonts w:ascii="Times New Roman" w:hAnsi="Times New Roman" w:cs="Times New Roman"/>
          <w:color w:val="000000" w:themeColor="text1"/>
          <w:sz w:val="24"/>
          <w:szCs w:val="24"/>
        </w:rPr>
        <w:t xml:space="preserve">Rozporządzenia z dnia 29 kwietnia 2019 r. Ministra Inwestycji i Rozwoju w sprawie przygotowania zawodowego do wykonywania samodzielnych funkcji technicznych w budownictwie (Dz. U. z 2019 r. poz. 831) </w:t>
      </w:r>
      <w:r w:rsidRPr="002B01BA">
        <w:rPr>
          <w:rFonts w:ascii="Times New Roman" w:hAnsi="Times New Roman" w:cs="Times New Roman"/>
          <w:sz w:val="24"/>
          <w:szCs w:val="24"/>
        </w:rPr>
        <w:t xml:space="preserve">lub im </w:t>
      </w:r>
      <w:r w:rsidRPr="002B01BA">
        <w:rPr>
          <w:rFonts w:ascii="Times New Roman" w:hAnsi="Times New Roman" w:cs="Times New Roman"/>
          <w:sz w:val="24"/>
          <w:szCs w:val="24"/>
        </w:rPr>
        <w:lastRenderedPageBreak/>
        <w:t>odpowiadające, ważne uprawnienia budowlane, które zostały wydane na podstawie wcześniej obowiązujących przepisów,</w:t>
      </w:r>
    </w:p>
    <w:p w:rsidR="0014387D" w:rsidRPr="002B01BA" w:rsidRDefault="0014387D" w:rsidP="00A80451">
      <w:pPr>
        <w:spacing w:after="0"/>
        <w:ind w:left="1644" w:firstLine="0"/>
        <w:rPr>
          <w:rFonts w:ascii="Times New Roman" w:hAnsi="Times New Roman" w:cs="Times New Roman"/>
          <w:sz w:val="24"/>
          <w:szCs w:val="24"/>
        </w:rPr>
      </w:pPr>
      <w:r w:rsidRPr="002B01BA">
        <w:rPr>
          <w:rFonts w:ascii="Times New Roman" w:hAnsi="Times New Roman" w:cs="Times New Roman"/>
          <w:sz w:val="24"/>
          <w:szCs w:val="24"/>
        </w:rPr>
        <w:t xml:space="preserve">kierownik </w:t>
      </w:r>
      <w:r w:rsidR="00E028A9" w:rsidRPr="002B01BA">
        <w:rPr>
          <w:rFonts w:ascii="Times New Roman" w:hAnsi="Times New Roman" w:cs="Times New Roman"/>
          <w:sz w:val="24"/>
          <w:szCs w:val="24"/>
        </w:rPr>
        <w:t>robót każdej z wymienionych specjalności</w:t>
      </w:r>
      <w:r w:rsidR="006B302C" w:rsidRPr="002B01BA">
        <w:rPr>
          <w:rFonts w:ascii="Times New Roman" w:hAnsi="Times New Roman" w:cs="Times New Roman"/>
          <w:sz w:val="24"/>
          <w:szCs w:val="24"/>
        </w:rPr>
        <w:t xml:space="preserve"> musi posiadać minimum 2</w:t>
      </w:r>
      <w:r w:rsidRPr="002B01BA">
        <w:rPr>
          <w:rFonts w:ascii="Times New Roman" w:hAnsi="Times New Roman" w:cs="Times New Roman"/>
          <w:sz w:val="24"/>
          <w:szCs w:val="24"/>
        </w:rPr>
        <w:t xml:space="preserve"> – letnie doświadczenie w wykonywaniu obowiązków kierownika robót danej specjalności,</w:t>
      </w:r>
    </w:p>
    <w:p w:rsidR="00C20C40" w:rsidRPr="002B01BA" w:rsidRDefault="00C20C40" w:rsidP="00D4759F">
      <w:pPr>
        <w:pStyle w:val="Akapitzlist"/>
        <w:numPr>
          <w:ilvl w:val="4"/>
          <w:numId w:val="34"/>
        </w:numPr>
        <w:spacing w:after="0"/>
        <w:ind w:left="1607"/>
        <w:rPr>
          <w:rFonts w:ascii="Times New Roman" w:hAnsi="Times New Roman" w:cs="Times New Roman"/>
          <w:sz w:val="24"/>
          <w:szCs w:val="24"/>
        </w:rPr>
      </w:pPr>
      <w:r w:rsidRPr="002B01BA">
        <w:rPr>
          <w:rFonts w:ascii="Times New Roman" w:hAnsi="Times New Roman" w:cs="Times New Roman"/>
          <w:sz w:val="24"/>
          <w:szCs w:val="24"/>
        </w:rPr>
        <w:t xml:space="preserve">wykaże, iż w okresie 5 lat przed upływem terminu składania ofert, a jeżeli okres prowadzenia działalności jest krótszy - w tym okresie, wykonał z należytą starannością: </w:t>
      </w:r>
    </w:p>
    <w:p w:rsidR="00C20C40" w:rsidRPr="002B01BA" w:rsidRDefault="00C20C40" w:rsidP="001842CD">
      <w:pPr>
        <w:pStyle w:val="Akapitzlist"/>
        <w:numPr>
          <w:ilvl w:val="0"/>
          <w:numId w:val="12"/>
        </w:numPr>
        <w:spacing w:after="0"/>
        <w:ind w:left="1947"/>
        <w:rPr>
          <w:rFonts w:ascii="Times New Roman" w:hAnsi="Times New Roman" w:cs="Times New Roman"/>
          <w:sz w:val="24"/>
          <w:szCs w:val="24"/>
        </w:rPr>
      </w:pPr>
      <w:r w:rsidRPr="002B01BA">
        <w:rPr>
          <w:rFonts w:ascii="Times New Roman" w:hAnsi="Times New Roman" w:cs="Times New Roman"/>
          <w:sz w:val="24"/>
          <w:szCs w:val="24"/>
        </w:rPr>
        <w:t xml:space="preserve">co najmniej jedną robotę budowlaną, na kwotę co najmniej </w:t>
      </w:r>
      <w:r w:rsidR="004941D7" w:rsidRPr="002B01BA">
        <w:rPr>
          <w:rFonts w:ascii="Times New Roman" w:hAnsi="Times New Roman" w:cs="Times New Roman"/>
          <w:sz w:val="24"/>
          <w:szCs w:val="24"/>
        </w:rPr>
        <w:t>6</w:t>
      </w:r>
      <w:r w:rsidRPr="002B01BA">
        <w:rPr>
          <w:rFonts w:ascii="Times New Roman" w:hAnsi="Times New Roman" w:cs="Times New Roman"/>
          <w:sz w:val="24"/>
          <w:szCs w:val="24"/>
        </w:rPr>
        <w:t xml:space="preserve">00.000,00 zł brutto, polegającą na budowie, przebudowie, rozbudowie lub </w:t>
      </w:r>
      <w:r w:rsidR="001842CD" w:rsidRPr="002B01BA">
        <w:rPr>
          <w:rFonts w:ascii="Times New Roman" w:hAnsi="Times New Roman" w:cs="Times New Roman"/>
          <w:sz w:val="24"/>
          <w:szCs w:val="24"/>
        </w:rPr>
        <w:t xml:space="preserve">modernizacji </w:t>
      </w:r>
      <w:r w:rsidR="005610ED" w:rsidRPr="002B01BA">
        <w:rPr>
          <w:rFonts w:ascii="Times New Roman" w:hAnsi="Times New Roman" w:cs="Times New Roman"/>
          <w:sz w:val="24"/>
          <w:szCs w:val="24"/>
        </w:rPr>
        <w:t>obiektu użyteczności publicznej</w:t>
      </w:r>
      <w:r w:rsidR="001842CD" w:rsidRPr="002B01BA">
        <w:rPr>
          <w:rFonts w:ascii="Times New Roman" w:hAnsi="Times New Roman" w:cs="Times New Roman"/>
          <w:sz w:val="24"/>
          <w:szCs w:val="24"/>
        </w:rPr>
        <w:t>, lub</w:t>
      </w:r>
    </w:p>
    <w:p w:rsidR="00C20C40" w:rsidRPr="002B01BA" w:rsidRDefault="00C20C40" w:rsidP="001842CD">
      <w:pPr>
        <w:pStyle w:val="Akapitzlist"/>
        <w:numPr>
          <w:ilvl w:val="0"/>
          <w:numId w:val="12"/>
        </w:numPr>
        <w:spacing w:after="0"/>
        <w:ind w:left="1947"/>
        <w:rPr>
          <w:rFonts w:ascii="Times New Roman" w:hAnsi="Times New Roman" w:cs="Times New Roman"/>
          <w:sz w:val="24"/>
          <w:szCs w:val="24"/>
        </w:rPr>
      </w:pPr>
      <w:r w:rsidRPr="002B01BA">
        <w:rPr>
          <w:rFonts w:ascii="Times New Roman" w:hAnsi="Times New Roman" w:cs="Times New Roman"/>
          <w:sz w:val="24"/>
          <w:szCs w:val="24"/>
        </w:rPr>
        <w:t xml:space="preserve">co najmniej dwie roboty budowlane, na kwotę co najmniej  </w:t>
      </w:r>
      <w:r w:rsidR="004941D7" w:rsidRPr="002B01BA">
        <w:rPr>
          <w:rFonts w:ascii="Times New Roman" w:hAnsi="Times New Roman" w:cs="Times New Roman"/>
          <w:sz w:val="24"/>
          <w:szCs w:val="24"/>
        </w:rPr>
        <w:t>40</w:t>
      </w:r>
      <w:r w:rsidR="005610ED" w:rsidRPr="002B01BA">
        <w:rPr>
          <w:rFonts w:ascii="Times New Roman" w:hAnsi="Times New Roman" w:cs="Times New Roman"/>
          <w:sz w:val="24"/>
          <w:szCs w:val="24"/>
        </w:rPr>
        <w:t>0</w:t>
      </w:r>
      <w:r w:rsidRPr="002B01BA">
        <w:rPr>
          <w:rFonts w:ascii="Times New Roman" w:hAnsi="Times New Roman" w:cs="Times New Roman"/>
          <w:sz w:val="24"/>
          <w:szCs w:val="24"/>
        </w:rPr>
        <w:t xml:space="preserve">.000,00 zł brutto każda, polegające na budowie, przebudowie, rozbudowie lub modernizacji </w:t>
      </w:r>
      <w:r w:rsidR="005610ED" w:rsidRPr="002B01BA">
        <w:rPr>
          <w:rFonts w:ascii="Times New Roman" w:hAnsi="Times New Roman" w:cs="Times New Roman"/>
          <w:sz w:val="24"/>
          <w:szCs w:val="24"/>
        </w:rPr>
        <w:t>obiektu użyteczności publicznej</w:t>
      </w:r>
    </w:p>
    <w:p w:rsidR="00C20C40" w:rsidRPr="002B01BA" w:rsidRDefault="00C20C40" w:rsidP="00C20C40">
      <w:pPr>
        <w:spacing w:after="0"/>
        <w:ind w:left="690"/>
        <w:rPr>
          <w:rFonts w:ascii="Times New Roman" w:hAnsi="Times New Roman" w:cs="Times New Roman"/>
          <w:sz w:val="24"/>
          <w:szCs w:val="24"/>
        </w:rPr>
      </w:pPr>
      <w:r w:rsidRPr="002B01BA">
        <w:rPr>
          <w:rFonts w:ascii="Times New Roman" w:hAnsi="Times New Roman" w:cs="Times New Roman"/>
          <w:sz w:val="24"/>
          <w:szCs w:val="24"/>
        </w:rPr>
        <w:t xml:space="preserve">wykazane przez Wykonawcę zadanie(a) na dzień złożenia ofert powinno  być wykonane, tj. zakończone np. protokołem odbioru końcowego lub innym równoważnym dokumentem. </w:t>
      </w:r>
    </w:p>
    <w:p w:rsidR="00C20C40" w:rsidRPr="002B01BA" w:rsidRDefault="00C20C40" w:rsidP="00D4759F">
      <w:pPr>
        <w:pStyle w:val="Akapitzlist"/>
        <w:numPr>
          <w:ilvl w:val="1"/>
          <w:numId w:val="34"/>
        </w:numPr>
        <w:tabs>
          <w:tab w:val="left" w:pos="1701"/>
        </w:tabs>
        <w:suppressAutoHyphens/>
        <w:spacing w:after="0" w:line="240" w:lineRule="auto"/>
        <w:ind w:left="700"/>
        <w:rPr>
          <w:rFonts w:ascii="Times New Roman" w:hAnsi="Times New Roman" w:cs="Times New Roman"/>
          <w:sz w:val="24"/>
          <w:szCs w:val="24"/>
        </w:rPr>
      </w:pPr>
      <w:r w:rsidRPr="002B01BA">
        <w:rPr>
          <w:rFonts w:ascii="Times New Roman" w:hAnsi="Times New Roman" w:cs="Times New Roman"/>
          <w:sz w:val="24"/>
          <w:szCs w:val="24"/>
        </w:rPr>
        <w:t>Wykonawca, w celu potwierdzenia spełniania warunków udziału w postępowaniu, może polegać na zdolnościach technicznych lub zawodowych lub sytuacji finansowej lub ekonomicznej innych podmiotów, niezależnie od charakteru prawnego łączących go z nim stosunków prawnych, z tym, że:</w:t>
      </w:r>
    </w:p>
    <w:p w:rsidR="00C20C40" w:rsidRPr="002B01BA" w:rsidRDefault="00C20C40" w:rsidP="00C20C40">
      <w:pPr>
        <w:widowControl w:val="0"/>
        <w:numPr>
          <w:ilvl w:val="0"/>
          <w:numId w:val="13"/>
        </w:numPr>
        <w:suppressAutoHyphens/>
        <w:spacing w:after="0" w:line="240" w:lineRule="auto"/>
        <w:rPr>
          <w:rFonts w:ascii="Times New Roman" w:hAnsi="Times New Roman" w:cs="Times New Roman"/>
          <w:sz w:val="24"/>
          <w:szCs w:val="24"/>
        </w:rPr>
      </w:pPr>
      <w:r w:rsidRPr="002B01BA">
        <w:rPr>
          <w:rFonts w:ascii="Times New Roman" w:hAnsi="Times New Roman" w:cs="Times New Roman"/>
          <w:sz w:val="24"/>
          <w:szCs w:val="24"/>
        </w:rPr>
        <w:t>Zamawiający żąda od Wykonawcy, który polega na zdolnościach lub sytuacji innych podmiotów na zasadach określonych w art. 22a PZP, przedstawienia w odniesieniu do tych podmiotów dokumentów potwierdzających brak podstaw do wykluczenia;</w:t>
      </w:r>
    </w:p>
    <w:p w:rsidR="00C20C40" w:rsidRPr="002B01BA" w:rsidRDefault="00C20C40" w:rsidP="00C20C40">
      <w:pPr>
        <w:widowControl w:val="0"/>
        <w:numPr>
          <w:ilvl w:val="0"/>
          <w:numId w:val="13"/>
        </w:numPr>
        <w:suppressAutoHyphens/>
        <w:spacing w:after="0" w:line="240" w:lineRule="auto"/>
        <w:rPr>
          <w:rFonts w:ascii="Times New Roman" w:hAnsi="Times New Roman" w:cs="Times New Roman"/>
          <w:sz w:val="24"/>
          <w:szCs w:val="24"/>
        </w:rPr>
      </w:pPr>
      <w:r w:rsidRPr="002B01BA">
        <w:rPr>
          <w:rFonts w:ascii="Times New Roman" w:hAnsi="Times New Roman" w:cs="Times New Roman"/>
          <w:sz w:val="24"/>
          <w:szCs w:val="24"/>
        </w:rPr>
        <w:t>Zamawiający żąda od Wykonawcy przedstawienia dokumentów potwierdzających brak podstaw do wykluczenia, dotyczących podwykonawcy, któremu zamierza powierzyć wykonanie części zamówienia, a który nie jest podmiotem, na którego zdolnościach lub sytuacji Wykonawca polega na zasadach określonych w art. 22a PZP;</w:t>
      </w:r>
    </w:p>
    <w:p w:rsidR="00C20C40" w:rsidRPr="002B01BA" w:rsidRDefault="00C20C40" w:rsidP="00C20C40">
      <w:pPr>
        <w:widowControl w:val="0"/>
        <w:numPr>
          <w:ilvl w:val="0"/>
          <w:numId w:val="13"/>
        </w:numPr>
        <w:suppressAutoHyphens/>
        <w:spacing w:after="0" w:line="240" w:lineRule="auto"/>
        <w:rPr>
          <w:rFonts w:ascii="Times New Roman" w:hAnsi="Times New Roman" w:cs="Times New Roman"/>
          <w:sz w:val="24"/>
          <w:szCs w:val="24"/>
        </w:rPr>
      </w:pPr>
      <w:r w:rsidRPr="002B01BA">
        <w:rPr>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20C40" w:rsidRPr="002B01BA" w:rsidRDefault="00C20C40" w:rsidP="00C20C40">
      <w:pPr>
        <w:widowControl w:val="0"/>
        <w:numPr>
          <w:ilvl w:val="0"/>
          <w:numId w:val="13"/>
        </w:numPr>
        <w:suppressAutoHyphens/>
        <w:spacing w:after="0" w:line="240" w:lineRule="auto"/>
        <w:rPr>
          <w:rFonts w:ascii="Times New Roman" w:hAnsi="Times New Roman" w:cs="Times New Roman"/>
          <w:sz w:val="24"/>
          <w:szCs w:val="24"/>
        </w:rPr>
      </w:pPr>
      <w:r w:rsidRPr="002B01BA">
        <w:rPr>
          <w:rFonts w:ascii="Times New Roman" w:hAnsi="Times New Roman" w:cs="Times New Roman"/>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PZP; </w:t>
      </w:r>
    </w:p>
    <w:p w:rsidR="00C20C40" w:rsidRPr="002B01BA" w:rsidRDefault="00C20C40" w:rsidP="00C20C40">
      <w:pPr>
        <w:widowControl w:val="0"/>
        <w:numPr>
          <w:ilvl w:val="0"/>
          <w:numId w:val="13"/>
        </w:numPr>
        <w:suppressAutoHyphens/>
        <w:spacing w:after="0" w:line="240" w:lineRule="auto"/>
        <w:rPr>
          <w:rFonts w:ascii="Times New Roman" w:hAnsi="Times New Roman" w:cs="Times New Roman"/>
          <w:sz w:val="24"/>
          <w:szCs w:val="24"/>
        </w:rPr>
      </w:pPr>
      <w:r w:rsidRPr="002B01BA">
        <w:rPr>
          <w:rFonts w:ascii="Times New Roman" w:hAnsi="Times New Roman" w:cs="Times New Roman"/>
          <w:sz w:val="24"/>
          <w:szCs w:val="24"/>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C20C40" w:rsidRPr="002B01BA" w:rsidRDefault="00C20C40" w:rsidP="00C20C40">
      <w:pPr>
        <w:numPr>
          <w:ilvl w:val="0"/>
          <w:numId w:val="14"/>
        </w:numPr>
        <w:tabs>
          <w:tab w:val="left" w:pos="993"/>
        </w:tabs>
        <w:suppressAutoHyphens/>
        <w:spacing w:after="0" w:line="240" w:lineRule="auto"/>
        <w:ind w:left="1380"/>
        <w:outlineLvl w:val="0"/>
        <w:rPr>
          <w:rFonts w:ascii="Times New Roman" w:hAnsi="Times New Roman" w:cs="Times New Roman"/>
          <w:sz w:val="24"/>
          <w:szCs w:val="24"/>
        </w:rPr>
      </w:pPr>
      <w:r w:rsidRPr="002B01BA">
        <w:rPr>
          <w:rFonts w:ascii="Times New Roman" w:hAnsi="Times New Roman" w:cs="Times New Roman"/>
          <w:sz w:val="24"/>
          <w:szCs w:val="24"/>
        </w:rPr>
        <w:t>zakres dostępnych Wykonawcy zasobów innego podmiotu,</w:t>
      </w:r>
    </w:p>
    <w:p w:rsidR="00C20C40" w:rsidRPr="002B01BA" w:rsidRDefault="00C20C40" w:rsidP="00C20C40">
      <w:pPr>
        <w:numPr>
          <w:ilvl w:val="0"/>
          <w:numId w:val="14"/>
        </w:numPr>
        <w:tabs>
          <w:tab w:val="left" w:pos="993"/>
        </w:tabs>
        <w:suppressAutoHyphens/>
        <w:spacing w:after="0" w:line="240" w:lineRule="auto"/>
        <w:ind w:left="1380"/>
        <w:outlineLvl w:val="0"/>
        <w:rPr>
          <w:rFonts w:ascii="Times New Roman" w:hAnsi="Times New Roman" w:cs="Times New Roman"/>
          <w:sz w:val="24"/>
          <w:szCs w:val="24"/>
        </w:rPr>
      </w:pPr>
      <w:r w:rsidRPr="002B01BA">
        <w:rPr>
          <w:rFonts w:ascii="Times New Roman" w:hAnsi="Times New Roman" w:cs="Times New Roman"/>
          <w:sz w:val="24"/>
          <w:szCs w:val="24"/>
        </w:rPr>
        <w:t>sposób wykorzystania zasobów innego podmiotu, przez wykonawcę, przy wykonywaniu zamówienia publicznego,</w:t>
      </w:r>
    </w:p>
    <w:p w:rsidR="00C20C40" w:rsidRPr="002B01BA" w:rsidRDefault="00C20C40" w:rsidP="00C20C40">
      <w:pPr>
        <w:numPr>
          <w:ilvl w:val="0"/>
          <w:numId w:val="14"/>
        </w:numPr>
        <w:tabs>
          <w:tab w:val="left" w:pos="993"/>
        </w:tabs>
        <w:suppressAutoHyphens/>
        <w:spacing w:after="0" w:line="240" w:lineRule="auto"/>
        <w:ind w:left="1380"/>
        <w:outlineLvl w:val="0"/>
        <w:rPr>
          <w:rFonts w:ascii="Times New Roman" w:hAnsi="Times New Roman" w:cs="Times New Roman"/>
          <w:sz w:val="24"/>
          <w:szCs w:val="24"/>
        </w:rPr>
      </w:pPr>
      <w:r w:rsidRPr="002B01BA">
        <w:rPr>
          <w:rFonts w:ascii="Times New Roman" w:hAnsi="Times New Roman" w:cs="Times New Roman"/>
          <w:sz w:val="24"/>
          <w:szCs w:val="24"/>
        </w:rPr>
        <w:t>zakres i okres udziału innego podmiotu przy wykonywaniu zamówienia publicznego,</w:t>
      </w:r>
    </w:p>
    <w:p w:rsidR="00C20C40" w:rsidRPr="002B01BA" w:rsidRDefault="00C20C40" w:rsidP="00C20C40">
      <w:pPr>
        <w:numPr>
          <w:ilvl w:val="0"/>
          <w:numId w:val="14"/>
        </w:numPr>
        <w:tabs>
          <w:tab w:val="left" w:pos="993"/>
        </w:tabs>
        <w:suppressAutoHyphens/>
        <w:spacing w:after="0" w:line="240" w:lineRule="auto"/>
        <w:ind w:left="1380"/>
        <w:outlineLvl w:val="0"/>
        <w:rPr>
          <w:rFonts w:ascii="Times New Roman" w:hAnsi="Times New Roman" w:cs="Times New Roman"/>
          <w:sz w:val="24"/>
          <w:szCs w:val="24"/>
        </w:rPr>
      </w:pPr>
      <w:r w:rsidRPr="002B01BA">
        <w:rPr>
          <w:rFonts w:ascii="Times New Roman" w:hAnsi="Times New Roman" w:cs="Times New Roman"/>
          <w:sz w:val="24"/>
          <w:szCs w:val="24"/>
        </w:rPr>
        <w:lastRenderedPageBreak/>
        <w:t>czy podmiot, na zdolnościach którego Wykonawca polega w odniesieniu do warunków udziału w postępowaniu dotyczących wykształcenia, kwalifikacji zawodowych lub doświadczenia, zrealizuje usługi, których wskazane zdolności dotyczą;</w:t>
      </w:r>
    </w:p>
    <w:p w:rsidR="00C20C40" w:rsidRPr="002B01BA" w:rsidRDefault="00C20C40" w:rsidP="00C20C40">
      <w:pPr>
        <w:widowControl w:val="0"/>
        <w:numPr>
          <w:ilvl w:val="0"/>
          <w:numId w:val="13"/>
        </w:numPr>
        <w:suppressAutoHyphens/>
        <w:spacing w:after="0" w:line="240" w:lineRule="auto"/>
        <w:rPr>
          <w:rFonts w:ascii="Times New Roman" w:hAnsi="Times New Roman" w:cs="Times New Roman"/>
          <w:sz w:val="24"/>
          <w:szCs w:val="24"/>
        </w:rPr>
      </w:pPr>
      <w:r w:rsidRPr="002B01BA">
        <w:rPr>
          <w:rFonts w:ascii="Times New Roman" w:hAnsi="Times New Roman" w:cs="Times New Roman"/>
          <w:sz w:val="24"/>
          <w:szCs w:val="24"/>
        </w:rPr>
        <w:t>Jeżeli zdolności techniczne lub zawodowe lub sytuacja ekonomiczna lub finansowa, podmiotu, na które zasoby Wykonawca się powołuje,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w:t>
      </w:r>
    </w:p>
    <w:p w:rsidR="00C20C40" w:rsidRPr="002B01BA" w:rsidRDefault="00C20C40" w:rsidP="00C20C40">
      <w:pPr>
        <w:widowControl w:val="0"/>
        <w:numPr>
          <w:ilvl w:val="0"/>
          <w:numId w:val="13"/>
        </w:numPr>
        <w:suppressAutoHyphens/>
        <w:spacing w:after="0" w:line="240" w:lineRule="auto"/>
        <w:rPr>
          <w:rFonts w:ascii="Times New Roman" w:hAnsi="Times New Roman" w:cs="Times New Roman"/>
          <w:sz w:val="24"/>
          <w:szCs w:val="24"/>
        </w:rPr>
      </w:pPr>
      <w:r w:rsidRPr="002B01BA">
        <w:rPr>
          <w:rFonts w:ascii="Times New Roman" w:hAnsi="Times New Roman" w:cs="Times New Roman"/>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20C40" w:rsidRPr="002B01BA" w:rsidRDefault="00C20C40" w:rsidP="00D4759F">
      <w:pPr>
        <w:numPr>
          <w:ilvl w:val="1"/>
          <w:numId w:val="34"/>
        </w:numPr>
        <w:spacing w:after="0"/>
        <w:ind w:left="737"/>
        <w:rPr>
          <w:rFonts w:ascii="Times New Roman" w:hAnsi="Times New Roman" w:cs="Times New Roman"/>
          <w:sz w:val="24"/>
          <w:szCs w:val="24"/>
        </w:rPr>
      </w:pPr>
      <w:r w:rsidRPr="002B01BA">
        <w:rPr>
          <w:rFonts w:ascii="Times New Roman" w:hAnsi="Times New Roman" w:cs="Times New Roman"/>
          <w:sz w:val="24"/>
          <w:szCs w:val="24"/>
        </w:rPr>
        <w:t xml:space="preserve">Wykonawcy mogą wspólnie ubiegać się o udzielenie zamówienia i w takim przypadku ustanawiają pełnomocnika do reprezentowania ich w postępowaniu o udzielenie zamówienia albo reprezentowania w postępowaniu i zawarciu umowy w sprawie zamówienia publicznego. </w:t>
      </w:r>
    </w:p>
    <w:p w:rsidR="00C20C40" w:rsidRPr="002B01BA" w:rsidRDefault="00C20C40" w:rsidP="00C20C40">
      <w:pPr>
        <w:spacing w:after="0" w:line="256" w:lineRule="auto"/>
        <w:ind w:left="396" w:firstLine="0"/>
        <w:jc w:val="left"/>
        <w:rPr>
          <w:rFonts w:ascii="Times New Roman" w:hAnsi="Times New Roman" w:cs="Times New Roman"/>
          <w:sz w:val="24"/>
          <w:szCs w:val="24"/>
        </w:rPr>
      </w:pPr>
      <w:r w:rsidRPr="002B01BA">
        <w:rPr>
          <w:rFonts w:ascii="Times New Roman" w:hAnsi="Times New Roman" w:cs="Times New Roman"/>
          <w:b/>
          <w:sz w:val="24"/>
          <w:szCs w:val="24"/>
        </w:rPr>
        <w:t xml:space="preserve"> </w:t>
      </w:r>
    </w:p>
    <w:p w:rsidR="00C20C40" w:rsidRPr="002B01BA" w:rsidRDefault="00C20C40" w:rsidP="00D4759F">
      <w:pPr>
        <w:numPr>
          <w:ilvl w:val="0"/>
          <w:numId w:val="34"/>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WYKLUCZENIE WYKONAWCY, ODRZUCENIE OFERTY </w:t>
      </w:r>
    </w:p>
    <w:p w:rsidR="00C20C40" w:rsidRPr="002B01BA" w:rsidRDefault="00C20C40" w:rsidP="00D4759F">
      <w:pPr>
        <w:numPr>
          <w:ilvl w:val="1"/>
          <w:numId w:val="34"/>
        </w:numPr>
        <w:spacing w:after="0"/>
        <w:ind w:left="814"/>
        <w:rPr>
          <w:rFonts w:ascii="Times New Roman" w:hAnsi="Times New Roman" w:cs="Times New Roman"/>
          <w:sz w:val="24"/>
          <w:szCs w:val="24"/>
        </w:rPr>
      </w:pPr>
      <w:r w:rsidRPr="002B01BA">
        <w:rPr>
          <w:rFonts w:ascii="Times New Roman" w:hAnsi="Times New Roman" w:cs="Times New Roman"/>
          <w:sz w:val="24"/>
          <w:szCs w:val="24"/>
        </w:rPr>
        <w:t xml:space="preserve">Z postępowania o udzielenie zamówienia Zamawiający wykluczy Wykonawcę, który podlega wykluczeniu z postępowania na podstawie art. 24 ust. 1 pkt. 12- 23 i ust. 5 pkt. 1 Ustawy. </w:t>
      </w:r>
    </w:p>
    <w:p w:rsidR="00C20C40" w:rsidRPr="002B01BA" w:rsidRDefault="00C20C40" w:rsidP="00D4759F">
      <w:pPr>
        <w:numPr>
          <w:ilvl w:val="1"/>
          <w:numId w:val="34"/>
        </w:numPr>
        <w:spacing w:after="0"/>
        <w:ind w:left="814"/>
        <w:rPr>
          <w:rFonts w:ascii="Times New Roman" w:hAnsi="Times New Roman" w:cs="Times New Roman"/>
          <w:sz w:val="24"/>
          <w:szCs w:val="24"/>
        </w:rPr>
      </w:pPr>
      <w:r w:rsidRPr="002B01BA">
        <w:rPr>
          <w:rFonts w:ascii="Times New Roman" w:hAnsi="Times New Roman" w:cs="Times New Roman"/>
          <w:sz w:val="24"/>
          <w:szCs w:val="24"/>
        </w:rPr>
        <w:t xml:space="preserve">Wykonawca, który podlega wykluczeniu na podstawie art. 24 ust. 1 pkt 13 i 14 oraz 16-20 lub ust. 5 ust.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orzeczono prawomocnym wyrokiem sądu zakaz ubiegania się o udzielenie zamówienia oraz nie upłynął określony w tym wyroku okres obowiązywania tego zakazu. </w:t>
      </w:r>
    </w:p>
    <w:p w:rsidR="00C20C40" w:rsidRPr="002B01BA" w:rsidRDefault="00C20C40" w:rsidP="00D4759F">
      <w:pPr>
        <w:numPr>
          <w:ilvl w:val="1"/>
          <w:numId w:val="34"/>
        </w:numPr>
        <w:spacing w:after="0"/>
        <w:ind w:left="814"/>
        <w:rPr>
          <w:rFonts w:ascii="Times New Roman" w:hAnsi="Times New Roman" w:cs="Times New Roman"/>
          <w:sz w:val="24"/>
          <w:szCs w:val="24"/>
        </w:rPr>
      </w:pPr>
      <w:r w:rsidRPr="002B01BA">
        <w:rPr>
          <w:rFonts w:ascii="Times New Roman" w:hAnsi="Times New Roman" w:cs="Times New Roman"/>
          <w:sz w:val="24"/>
          <w:szCs w:val="24"/>
        </w:rPr>
        <w:t xml:space="preserve">Wykonawca nie podlega wykluczeniu, jeżeli Zamawiający uwzględniając wagę i szczególne okoliczności czynu Wykonawcy, uzna za wystarczające dowody, o których mowa w ust. 2. Ofertę Wykonawcy wykluczonego uznaje się za odrzuconą. </w:t>
      </w:r>
    </w:p>
    <w:p w:rsidR="00C20C40" w:rsidRPr="002B01BA" w:rsidRDefault="00C20C40" w:rsidP="00C20C40">
      <w:pPr>
        <w:spacing w:after="0" w:line="256" w:lineRule="auto"/>
        <w:ind w:left="36" w:firstLine="0"/>
        <w:jc w:val="left"/>
        <w:rPr>
          <w:rFonts w:ascii="Times New Roman" w:hAnsi="Times New Roman" w:cs="Times New Roman"/>
          <w:sz w:val="24"/>
          <w:szCs w:val="24"/>
        </w:rPr>
      </w:pPr>
      <w:r w:rsidRPr="002B01BA">
        <w:rPr>
          <w:rFonts w:ascii="Times New Roman" w:hAnsi="Times New Roman" w:cs="Times New Roman"/>
          <w:b/>
          <w:sz w:val="24"/>
          <w:szCs w:val="24"/>
        </w:rPr>
        <w:t xml:space="preserve"> </w:t>
      </w:r>
    </w:p>
    <w:p w:rsidR="00C20C40" w:rsidRPr="002B01BA" w:rsidRDefault="00C20C40" w:rsidP="00D4759F">
      <w:pPr>
        <w:pStyle w:val="Akapitzlist"/>
        <w:numPr>
          <w:ilvl w:val="0"/>
          <w:numId w:val="34"/>
        </w:numPr>
        <w:spacing w:after="0"/>
        <w:ind w:hanging="396"/>
        <w:rPr>
          <w:rFonts w:ascii="Times New Roman" w:hAnsi="Times New Roman" w:cs="Times New Roman"/>
          <w:sz w:val="24"/>
          <w:szCs w:val="24"/>
        </w:rPr>
      </w:pPr>
      <w:r w:rsidRPr="002B01BA">
        <w:rPr>
          <w:rFonts w:ascii="Times New Roman" w:hAnsi="Times New Roman" w:cs="Times New Roman"/>
          <w:b/>
          <w:sz w:val="24"/>
          <w:szCs w:val="24"/>
        </w:rPr>
        <w:t xml:space="preserve">WYKAZ </w:t>
      </w:r>
      <w:r w:rsidRPr="002B01BA">
        <w:rPr>
          <w:rFonts w:ascii="Times New Roman" w:hAnsi="Times New Roman" w:cs="Times New Roman"/>
          <w:b/>
          <w:sz w:val="24"/>
          <w:szCs w:val="24"/>
        </w:rPr>
        <w:tab/>
        <w:t xml:space="preserve">OŚWIADCZEŃ LUB DOKUMENTÓW, POTWIERDZAJĄCYCH SPEŁNIENIE  WARUNKÓW UDZIAŁU W POSTĘPOWANIU ORAZ BRAK PODSTAW WYKLUCZENIA </w:t>
      </w:r>
    </w:p>
    <w:p w:rsidR="00C20C40" w:rsidRPr="002B01BA" w:rsidRDefault="00C20C40" w:rsidP="00C20C40">
      <w:pPr>
        <w:pStyle w:val="Akapitzlist"/>
        <w:numPr>
          <w:ilvl w:val="0"/>
          <w:numId w:val="15"/>
        </w:numPr>
        <w:spacing w:after="0"/>
        <w:rPr>
          <w:rFonts w:ascii="Times New Roman" w:hAnsi="Times New Roman" w:cs="Times New Roman"/>
          <w:bCs/>
          <w:sz w:val="24"/>
          <w:szCs w:val="24"/>
        </w:rPr>
      </w:pPr>
      <w:r w:rsidRPr="002B01BA">
        <w:rPr>
          <w:rFonts w:ascii="Times New Roman" w:hAnsi="Times New Roman" w:cs="Times New Roman"/>
          <w:bCs/>
          <w:sz w:val="24"/>
          <w:szCs w:val="24"/>
        </w:rPr>
        <w:t xml:space="preserve">Wykonawca jest zobowiązany złożyć wypełniony formularz ofertowy wg wzoru stanowiącego załącznik nr 1 do SIWZ. </w:t>
      </w:r>
    </w:p>
    <w:p w:rsidR="00C20C40" w:rsidRPr="002B01BA" w:rsidRDefault="00C20C40" w:rsidP="00C20C40">
      <w:pPr>
        <w:pStyle w:val="Akapitzlist"/>
        <w:numPr>
          <w:ilvl w:val="0"/>
          <w:numId w:val="15"/>
        </w:numPr>
        <w:spacing w:after="0"/>
        <w:rPr>
          <w:rFonts w:ascii="Times New Roman" w:hAnsi="Times New Roman" w:cs="Times New Roman"/>
          <w:bCs/>
          <w:sz w:val="24"/>
          <w:szCs w:val="24"/>
        </w:rPr>
      </w:pPr>
      <w:r w:rsidRPr="002B01BA">
        <w:rPr>
          <w:rFonts w:ascii="Times New Roman" w:hAnsi="Times New Roman" w:cs="Times New Roman"/>
          <w:bCs/>
          <w:sz w:val="24"/>
          <w:szCs w:val="24"/>
        </w:rPr>
        <w:t xml:space="preserve">Do oferty Wykonawca jest zobowiązany dołączyć oświadczenie, w celu wstępnego potwierdzenia, że spełnia warunki udziału w postępowaniu oraz nie podlega wykluczeniu z postępowania, które stanowi </w:t>
      </w:r>
      <w:r w:rsidRPr="002B01BA">
        <w:rPr>
          <w:rFonts w:ascii="Times New Roman" w:hAnsi="Times New Roman" w:cs="Times New Roman"/>
          <w:sz w:val="24"/>
          <w:szCs w:val="24"/>
        </w:rPr>
        <w:t xml:space="preserve">załącznik nr 2 do SIWZ. </w:t>
      </w:r>
    </w:p>
    <w:p w:rsidR="00C20C40" w:rsidRPr="002B01BA" w:rsidRDefault="00C20C40" w:rsidP="00C20C40">
      <w:pPr>
        <w:pStyle w:val="Akapitzlist"/>
        <w:numPr>
          <w:ilvl w:val="0"/>
          <w:numId w:val="15"/>
        </w:numPr>
        <w:spacing w:after="0"/>
        <w:rPr>
          <w:rFonts w:ascii="Times New Roman" w:hAnsi="Times New Roman" w:cs="Times New Roman"/>
          <w:sz w:val="24"/>
          <w:szCs w:val="24"/>
        </w:rPr>
      </w:pPr>
      <w:r w:rsidRPr="002B01BA">
        <w:rPr>
          <w:rFonts w:ascii="Times New Roman" w:hAnsi="Times New Roman" w:cs="Times New Roman"/>
          <w:bCs/>
          <w:sz w:val="24"/>
          <w:szCs w:val="24"/>
        </w:rPr>
        <w:lastRenderedPageBreak/>
        <w:t xml:space="preserve">Do oferty Wykonawca jest zobowiązany dołączyć </w:t>
      </w:r>
      <w:r w:rsidRPr="002B01BA">
        <w:rPr>
          <w:rFonts w:ascii="Times New Roman" w:hAnsi="Times New Roman" w:cs="Times New Roman"/>
          <w:sz w:val="24"/>
          <w:szCs w:val="24"/>
        </w:rPr>
        <w:t xml:space="preserve">pełnomocnictwo, jeżeli ofertę składa pełnomocnik Wykonawcy. </w:t>
      </w:r>
    </w:p>
    <w:p w:rsidR="00C20C40" w:rsidRPr="002B01BA" w:rsidRDefault="00C20C40" w:rsidP="00C20C40">
      <w:pPr>
        <w:pStyle w:val="Akapitzlist"/>
        <w:numPr>
          <w:ilvl w:val="0"/>
          <w:numId w:val="15"/>
        </w:numPr>
        <w:spacing w:after="0"/>
        <w:rPr>
          <w:rFonts w:ascii="Times New Roman" w:hAnsi="Times New Roman" w:cs="Times New Roman"/>
          <w:sz w:val="24"/>
          <w:szCs w:val="24"/>
        </w:rPr>
      </w:pPr>
      <w:r w:rsidRPr="002B01BA">
        <w:rPr>
          <w:rFonts w:ascii="Times New Roman" w:hAnsi="Times New Roman" w:cs="Times New Roman"/>
          <w:sz w:val="24"/>
          <w:szCs w:val="24"/>
        </w:rPr>
        <w:t xml:space="preserve">W przypadku wniesienia wadium w formie innej niż pieniądz wraz z ofertą należy złożyć oryginał dokumentu potwierdzającego jego wniesienie. </w:t>
      </w:r>
    </w:p>
    <w:p w:rsidR="00C20C40" w:rsidRPr="002B01BA" w:rsidRDefault="00C20C40" w:rsidP="00C20C40">
      <w:pPr>
        <w:pStyle w:val="Akapitzlist"/>
        <w:numPr>
          <w:ilvl w:val="0"/>
          <w:numId w:val="15"/>
        </w:numPr>
        <w:spacing w:after="0"/>
        <w:rPr>
          <w:rFonts w:ascii="Times New Roman" w:hAnsi="Times New Roman" w:cs="Times New Roman"/>
          <w:sz w:val="24"/>
          <w:szCs w:val="24"/>
        </w:rPr>
      </w:pPr>
      <w:r w:rsidRPr="002B01BA">
        <w:rPr>
          <w:rFonts w:ascii="Times New Roman" w:hAnsi="Times New Roman" w:cs="Times New Roman"/>
          <w:sz w:val="24"/>
          <w:szCs w:val="24"/>
        </w:rPr>
        <w:t>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którego wzór stanowi załącznik nr 3 do SIWZ.</w:t>
      </w:r>
      <w:r w:rsidRPr="002B01BA">
        <w:rPr>
          <w:rFonts w:ascii="Times New Roman" w:eastAsia="Times New Roman" w:hAnsi="Times New Roman" w:cs="Times New Roman"/>
          <w:sz w:val="24"/>
          <w:szCs w:val="24"/>
          <w:vertAlign w:val="superscript"/>
        </w:rPr>
        <w:t xml:space="preserve"> </w:t>
      </w:r>
      <w:r w:rsidRPr="002B01BA">
        <w:rPr>
          <w:rFonts w:ascii="Times New Roman" w:hAnsi="Times New Roman" w:cs="Times New Roman"/>
          <w:sz w:val="24"/>
          <w:szCs w:val="24"/>
        </w:rPr>
        <w:t>Wraz ze złożeniem oświadczenia Wykonawca może złożyć dowody, że powiązania z innym Wykonawcą nie prowadzą do zakłócenia konkurencji w postępowaniu o udzielenie zamówienia publicznego.</w:t>
      </w:r>
      <w:r w:rsidRPr="002B01BA">
        <w:rPr>
          <w:rFonts w:ascii="Times New Roman" w:hAnsi="Times New Roman" w:cs="Times New Roman"/>
          <w:b/>
          <w:sz w:val="24"/>
          <w:szCs w:val="24"/>
        </w:rPr>
        <w:t xml:space="preserve"> </w:t>
      </w:r>
    </w:p>
    <w:p w:rsidR="00C20C40" w:rsidRPr="002B01BA" w:rsidRDefault="00C20C40" w:rsidP="00C20C40">
      <w:pPr>
        <w:pStyle w:val="Akapitzlist"/>
        <w:numPr>
          <w:ilvl w:val="0"/>
          <w:numId w:val="15"/>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Wykaz dokumentów i oświadczeń, które Wykonawca składa w postępowaniu na wezwanie Zamawiającego </w:t>
      </w:r>
      <w:r w:rsidRPr="002B01BA">
        <w:rPr>
          <w:rFonts w:ascii="Times New Roman" w:hAnsi="Times New Roman" w:cs="Times New Roman"/>
          <w:bCs/>
          <w:sz w:val="24"/>
          <w:szCs w:val="24"/>
          <w:u w:val="single"/>
        </w:rPr>
        <w:t>(niżej</w:t>
      </w:r>
      <w:r w:rsidRPr="002B01BA">
        <w:rPr>
          <w:rFonts w:ascii="Times New Roman" w:hAnsi="Times New Roman" w:cs="Times New Roman"/>
          <w:sz w:val="24"/>
          <w:szCs w:val="24"/>
          <w:u w:val="single" w:color="000000"/>
        </w:rPr>
        <w:t xml:space="preserve"> wymienionych dokumentów nie należy dołączać do oferty. Wykonawca,</w:t>
      </w:r>
      <w:r w:rsidRPr="002B01BA">
        <w:rPr>
          <w:rFonts w:ascii="Times New Roman" w:hAnsi="Times New Roman" w:cs="Times New Roman"/>
          <w:sz w:val="24"/>
          <w:szCs w:val="24"/>
        </w:rPr>
        <w:t xml:space="preserve"> </w:t>
      </w:r>
      <w:r w:rsidRPr="002B01BA">
        <w:rPr>
          <w:rFonts w:ascii="Times New Roman" w:hAnsi="Times New Roman" w:cs="Times New Roman"/>
          <w:sz w:val="24"/>
          <w:szCs w:val="24"/>
          <w:u w:val="single" w:color="000000"/>
        </w:rPr>
        <w:t>którego oferta zostanie uznana za najkorzystniejszą zostanie powiadomiony</w:t>
      </w:r>
      <w:r w:rsidRPr="002B01BA">
        <w:rPr>
          <w:rFonts w:ascii="Times New Roman" w:hAnsi="Times New Roman" w:cs="Times New Roman"/>
          <w:sz w:val="24"/>
          <w:szCs w:val="24"/>
        </w:rPr>
        <w:t xml:space="preserve"> </w:t>
      </w:r>
      <w:r w:rsidR="003E0875" w:rsidRPr="002B01BA">
        <w:rPr>
          <w:rFonts w:ascii="Times New Roman" w:hAnsi="Times New Roman" w:cs="Times New Roman"/>
          <w:sz w:val="24"/>
          <w:szCs w:val="24"/>
          <w:u w:val="single" w:color="000000"/>
        </w:rPr>
        <w:t xml:space="preserve">odrębnym pismem </w:t>
      </w:r>
      <w:r w:rsidRPr="002B01BA">
        <w:rPr>
          <w:rFonts w:ascii="Times New Roman" w:hAnsi="Times New Roman" w:cs="Times New Roman"/>
          <w:sz w:val="24"/>
          <w:szCs w:val="24"/>
          <w:u w:val="single" w:color="000000"/>
        </w:rPr>
        <w:t>o terminie i miejscu ich dostarczenia):</w:t>
      </w:r>
      <w:r w:rsidRPr="002B01BA">
        <w:rPr>
          <w:rFonts w:ascii="Times New Roman" w:hAnsi="Times New Roman" w:cs="Times New Roman"/>
          <w:b/>
          <w:sz w:val="24"/>
          <w:szCs w:val="24"/>
        </w:rPr>
        <w:t xml:space="preserve"> </w:t>
      </w:r>
    </w:p>
    <w:p w:rsidR="00C20C40" w:rsidRPr="002B01BA" w:rsidRDefault="00C20C40" w:rsidP="00C20C40">
      <w:pPr>
        <w:pStyle w:val="Akapitzlist"/>
        <w:numPr>
          <w:ilvl w:val="0"/>
          <w:numId w:val="16"/>
        </w:numPr>
        <w:spacing w:after="0"/>
        <w:ind w:left="1097"/>
        <w:rPr>
          <w:rFonts w:ascii="Times New Roman" w:hAnsi="Times New Roman" w:cs="Times New Roman"/>
          <w:sz w:val="24"/>
          <w:szCs w:val="24"/>
        </w:rPr>
      </w:pPr>
      <w:r w:rsidRPr="002B01BA">
        <w:rPr>
          <w:rFonts w:ascii="Times New Roman" w:hAnsi="Times New Roman" w:cs="Times New Roman"/>
          <w:sz w:val="24"/>
          <w:szCs w:val="24"/>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20C40" w:rsidRPr="002B01BA" w:rsidRDefault="00C20C40" w:rsidP="00C20C40">
      <w:pPr>
        <w:pStyle w:val="Akapitzlist"/>
        <w:numPr>
          <w:ilvl w:val="0"/>
          <w:numId w:val="16"/>
        </w:numPr>
        <w:spacing w:after="0"/>
        <w:ind w:left="1097"/>
        <w:rPr>
          <w:rFonts w:ascii="Times New Roman" w:hAnsi="Times New Roman" w:cs="Times New Roman"/>
          <w:sz w:val="24"/>
          <w:szCs w:val="24"/>
        </w:rPr>
      </w:pPr>
      <w:r w:rsidRPr="002B01BA">
        <w:rPr>
          <w:rFonts w:ascii="Times New Roman" w:hAnsi="Times New Roman" w:cs="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w:t>
      </w:r>
      <w:r w:rsidR="001842CD" w:rsidRPr="002B01BA">
        <w:rPr>
          <w:rFonts w:ascii="Times New Roman" w:hAnsi="Times New Roman" w:cs="Times New Roman"/>
          <w:sz w:val="24"/>
          <w:szCs w:val="24"/>
        </w:rPr>
        <w:t>ie spłat tych należności wraz z </w:t>
      </w:r>
      <w:r w:rsidRPr="002B01BA">
        <w:rPr>
          <w:rFonts w:ascii="Times New Roman" w:hAnsi="Times New Roman" w:cs="Times New Roman"/>
          <w:sz w:val="24"/>
          <w:szCs w:val="24"/>
        </w:rPr>
        <w:t xml:space="preserve">ewentualnymi odsetkami lub grzywnami, w szczególności uzyskał przewidziane prawem zwolnienie, odroczenie lub rozłożenie na raty zaległych płatności lub wstrzymanie w całości wykonania decyzji właściwego organu;  </w:t>
      </w:r>
    </w:p>
    <w:p w:rsidR="00C20C40" w:rsidRPr="002B01BA" w:rsidRDefault="00C20C40" w:rsidP="00C20C40">
      <w:pPr>
        <w:pStyle w:val="Akapitzlist"/>
        <w:numPr>
          <w:ilvl w:val="0"/>
          <w:numId w:val="16"/>
        </w:numPr>
        <w:spacing w:after="0"/>
        <w:ind w:left="1097"/>
        <w:rPr>
          <w:rFonts w:ascii="Times New Roman" w:hAnsi="Times New Roman" w:cs="Times New Roman"/>
          <w:sz w:val="24"/>
          <w:szCs w:val="24"/>
        </w:rPr>
      </w:pPr>
      <w:r w:rsidRPr="002B01BA">
        <w:rPr>
          <w:rFonts w:ascii="Times New Roman" w:hAnsi="Times New Roman" w:cs="Times New Roman"/>
          <w:sz w:val="24"/>
          <w:szCs w:val="24"/>
        </w:rPr>
        <w:t xml:space="preserve">odpisu z właściwego rejestru lub z Centralnej Ewidencji i Informacji o Działalności Gospodarczej, jeżeli odrębne przepisy wymagają wpisu do rejestru lub ewidencji;                      </w:t>
      </w:r>
    </w:p>
    <w:p w:rsidR="00C20C40" w:rsidRPr="002B01BA" w:rsidRDefault="00C20C40" w:rsidP="00C20C40">
      <w:pPr>
        <w:pStyle w:val="Akapitzlist"/>
        <w:numPr>
          <w:ilvl w:val="0"/>
          <w:numId w:val="16"/>
        </w:numPr>
        <w:spacing w:after="0"/>
        <w:ind w:left="1097"/>
        <w:rPr>
          <w:rFonts w:ascii="Times New Roman" w:hAnsi="Times New Roman" w:cs="Times New Roman"/>
          <w:sz w:val="24"/>
          <w:szCs w:val="24"/>
        </w:rPr>
      </w:pPr>
      <w:r w:rsidRPr="002B01BA">
        <w:rPr>
          <w:rFonts w:ascii="Times New Roman" w:hAnsi="Times New Roman" w:cs="Times New Roman"/>
          <w:sz w:val="24"/>
          <w:szCs w:val="24"/>
        </w:rPr>
        <w:t>Wykonawca, który powołuje się na zasoby innych podmiotów, w celu wykazania braku istnienia podstaw do wykluczenia oraz spełniania - w zakresie, w jakim powołuje się na ich zasoby - warunków udziału w postępowaniu składa oświadczenie, dotyczące tych podmiotów/ zamieszcza informację o tych podmiotach w oświadczeniu;</w:t>
      </w:r>
    </w:p>
    <w:p w:rsidR="00C20C40" w:rsidRDefault="00C20C40" w:rsidP="00A11B36">
      <w:pPr>
        <w:pStyle w:val="Akapitzlist"/>
        <w:numPr>
          <w:ilvl w:val="0"/>
          <w:numId w:val="16"/>
        </w:numPr>
        <w:spacing w:after="0"/>
        <w:ind w:left="1097"/>
        <w:rPr>
          <w:rFonts w:ascii="Times New Roman" w:hAnsi="Times New Roman" w:cs="Times New Roman"/>
          <w:sz w:val="24"/>
          <w:szCs w:val="24"/>
        </w:rPr>
      </w:pPr>
      <w:r w:rsidRPr="002B01BA">
        <w:rPr>
          <w:rFonts w:ascii="Times New Roman" w:hAnsi="Times New Roman" w:cs="Times New Roman"/>
          <w:sz w:val="24"/>
          <w:szCs w:val="24"/>
        </w:rPr>
        <w:t>dokument potwierdzający, że Wykonawca jest ubezpieczony od odpowiedzialności cywilnej w zakresie prowadzonej działalności związanej z przedmiotem zamówienia na sumę gwarancyjną określoną w rozdziale V ust. 2 pkt 2</w:t>
      </w:r>
      <w:r w:rsidR="00D4759F">
        <w:rPr>
          <w:rFonts w:ascii="Times New Roman" w:hAnsi="Times New Roman" w:cs="Times New Roman"/>
          <w:sz w:val="24"/>
          <w:szCs w:val="24"/>
        </w:rPr>
        <w:t>a</w:t>
      </w:r>
      <w:r w:rsidR="00A11B36">
        <w:rPr>
          <w:rFonts w:ascii="Times New Roman" w:hAnsi="Times New Roman" w:cs="Times New Roman"/>
          <w:sz w:val="24"/>
          <w:szCs w:val="24"/>
        </w:rPr>
        <w:t xml:space="preserve"> wraz z </w:t>
      </w:r>
      <w:r w:rsidR="00A11B36" w:rsidRPr="00A11B36">
        <w:rPr>
          <w:rFonts w:ascii="Times New Roman" w:hAnsi="Times New Roman" w:cs="Times New Roman"/>
          <w:sz w:val="24"/>
          <w:szCs w:val="24"/>
        </w:rPr>
        <w:t>dowod</w:t>
      </w:r>
      <w:r w:rsidR="00A11B36">
        <w:rPr>
          <w:rFonts w:ascii="Times New Roman" w:hAnsi="Times New Roman" w:cs="Times New Roman"/>
          <w:sz w:val="24"/>
          <w:szCs w:val="24"/>
        </w:rPr>
        <w:t>em</w:t>
      </w:r>
      <w:r w:rsidR="00A11B36" w:rsidRPr="00A11B36">
        <w:rPr>
          <w:rFonts w:ascii="Times New Roman" w:hAnsi="Times New Roman" w:cs="Times New Roman"/>
          <w:sz w:val="24"/>
          <w:szCs w:val="24"/>
        </w:rPr>
        <w:t xml:space="preserve"> opłacenia składek</w:t>
      </w:r>
      <w:r w:rsidRPr="002B01BA">
        <w:rPr>
          <w:rFonts w:ascii="Times New Roman" w:hAnsi="Times New Roman" w:cs="Times New Roman"/>
          <w:sz w:val="24"/>
          <w:szCs w:val="24"/>
        </w:rPr>
        <w:t>;</w:t>
      </w:r>
    </w:p>
    <w:p w:rsidR="00D4759F" w:rsidRDefault="00666704" w:rsidP="00D4759F">
      <w:pPr>
        <w:pStyle w:val="Akapitzlist"/>
        <w:numPr>
          <w:ilvl w:val="0"/>
          <w:numId w:val="16"/>
        </w:numPr>
        <w:spacing w:after="0"/>
        <w:ind w:left="1097"/>
        <w:rPr>
          <w:rFonts w:ascii="Times New Roman" w:hAnsi="Times New Roman" w:cs="Times New Roman"/>
          <w:sz w:val="24"/>
          <w:szCs w:val="24"/>
        </w:rPr>
      </w:pPr>
      <w:r>
        <w:rPr>
          <w:rFonts w:ascii="Times New Roman" w:hAnsi="Times New Roman" w:cs="Times New Roman"/>
          <w:sz w:val="24"/>
          <w:szCs w:val="24"/>
        </w:rPr>
        <w:t>informację</w:t>
      </w:r>
      <w:r w:rsidR="00D4759F">
        <w:rPr>
          <w:rFonts w:ascii="Times New Roman" w:hAnsi="Times New Roman" w:cs="Times New Roman"/>
          <w:sz w:val="24"/>
          <w:szCs w:val="24"/>
        </w:rPr>
        <w:t xml:space="preserve"> z</w:t>
      </w:r>
      <w:r w:rsidR="00D4759F" w:rsidRPr="00D4759F">
        <w:rPr>
          <w:rFonts w:ascii="Times New Roman" w:hAnsi="Times New Roman" w:cs="Times New Roman"/>
          <w:sz w:val="24"/>
          <w:szCs w:val="24"/>
        </w:rPr>
        <w:t xml:space="preserve"> banku lub spółdzielczej kasy oszczędnoś</w:t>
      </w:r>
      <w:r w:rsidR="00D4759F">
        <w:rPr>
          <w:rFonts w:ascii="Times New Roman" w:hAnsi="Times New Roman" w:cs="Times New Roman"/>
          <w:sz w:val="24"/>
          <w:szCs w:val="24"/>
        </w:rPr>
        <w:t xml:space="preserve">ciowo-kredytowej potwierdzającą </w:t>
      </w:r>
      <w:r w:rsidR="00D4759F" w:rsidRPr="00D4759F">
        <w:rPr>
          <w:rFonts w:ascii="Times New Roman" w:hAnsi="Times New Roman" w:cs="Times New Roman"/>
          <w:sz w:val="24"/>
          <w:szCs w:val="24"/>
        </w:rPr>
        <w:t xml:space="preserve">wysokość posiadanych środków finansowych lub zdolność kredytową </w:t>
      </w:r>
      <w:r w:rsidR="00D4759F">
        <w:rPr>
          <w:rFonts w:ascii="Times New Roman" w:hAnsi="Times New Roman" w:cs="Times New Roman"/>
          <w:sz w:val="24"/>
          <w:szCs w:val="24"/>
        </w:rPr>
        <w:t>W</w:t>
      </w:r>
      <w:r w:rsidR="00D4759F" w:rsidRPr="00D4759F">
        <w:rPr>
          <w:rFonts w:ascii="Times New Roman" w:hAnsi="Times New Roman" w:cs="Times New Roman"/>
          <w:sz w:val="24"/>
          <w:szCs w:val="24"/>
        </w:rPr>
        <w:t xml:space="preserve">ykonawcy, </w:t>
      </w:r>
      <w:r w:rsidR="00D4759F">
        <w:rPr>
          <w:rFonts w:ascii="Times New Roman" w:hAnsi="Times New Roman" w:cs="Times New Roman"/>
          <w:sz w:val="24"/>
          <w:szCs w:val="24"/>
        </w:rPr>
        <w:t xml:space="preserve">wystawioną </w:t>
      </w:r>
      <w:r w:rsidR="00D4759F" w:rsidRPr="00D4759F">
        <w:rPr>
          <w:rFonts w:ascii="Times New Roman" w:hAnsi="Times New Roman" w:cs="Times New Roman"/>
          <w:sz w:val="24"/>
          <w:szCs w:val="24"/>
        </w:rPr>
        <w:t>w okresie nie wcześniejszym niż 1 miesiąc przed upływem terminu składania ofert</w:t>
      </w:r>
      <w:r w:rsidR="00D4759F" w:rsidRPr="002B01BA">
        <w:rPr>
          <w:rFonts w:ascii="Times New Roman" w:hAnsi="Times New Roman" w:cs="Times New Roman"/>
          <w:sz w:val="24"/>
          <w:szCs w:val="24"/>
        </w:rPr>
        <w:t xml:space="preserve">, </w:t>
      </w:r>
      <w:r w:rsidR="00D4759F">
        <w:rPr>
          <w:rFonts w:ascii="Times New Roman" w:hAnsi="Times New Roman" w:cs="Times New Roman"/>
          <w:sz w:val="24"/>
          <w:szCs w:val="24"/>
        </w:rPr>
        <w:t xml:space="preserve">potwierdzająca, </w:t>
      </w:r>
      <w:r w:rsidR="00D4759F" w:rsidRPr="002B01BA">
        <w:rPr>
          <w:rFonts w:ascii="Times New Roman" w:hAnsi="Times New Roman" w:cs="Times New Roman"/>
          <w:sz w:val="24"/>
          <w:szCs w:val="24"/>
        </w:rPr>
        <w:t xml:space="preserve">że Wykonawca </w:t>
      </w:r>
      <w:r w:rsidR="00D4759F">
        <w:rPr>
          <w:rFonts w:ascii="Times New Roman" w:hAnsi="Times New Roman" w:cs="Times New Roman"/>
          <w:sz w:val="24"/>
          <w:szCs w:val="24"/>
        </w:rPr>
        <w:t xml:space="preserve">posiada </w:t>
      </w:r>
      <w:r w:rsidR="00D4759F">
        <w:rPr>
          <w:rFonts w:ascii="Times New Roman" w:hAnsi="Times New Roman" w:cs="Times New Roman"/>
          <w:sz w:val="24"/>
          <w:szCs w:val="24"/>
        </w:rPr>
        <w:lastRenderedPageBreak/>
        <w:t xml:space="preserve">środki finansowe lub zdolność kredytową na kwotę określoną w </w:t>
      </w:r>
      <w:r w:rsidR="00D4759F" w:rsidRPr="002B01BA">
        <w:rPr>
          <w:rFonts w:ascii="Times New Roman" w:hAnsi="Times New Roman" w:cs="Times New Roman"/>
          <w:sz w:val="24"/>
          <w:szCs w:val="24"/>
        </w:rPr>
        <w:t>rozdziale V ust. 2 pkt 2</w:t>
      </w:r>
      <w:r w:rsidR="00D4759F">
        <w:rPr>
          <w:rFonts w:ascii="Times New Roman" w:hAnsi="Times New Roman" w:cs="Times New Roman"/>
          <w:sz w:val="24"/>
          <w:szCs w:val="24"/>
        </w:rPr>
        <w:t>b</w:t>
      </w:r>
      <w:r w:rsidR="00D4759F" w:rsidRPr="002B01BA">
        <w:rPr>
          <w:rFonts w:ascii="Times New Roman" w:hAnsi="Times New Roman" w:cs="Times New Roman"/>
          <w:sz w:val="24"/>
          <w:szCs w:val="24"/>
        </w:rPr>
        <w:t>;</w:t>
      </w:r>
    </w:p>
    <w:p w:rsidR="00C20C40" w:rsidRPr="002B01BA" w:rsidRDefault="00C20C40" w:rsidP="00C20C40">
      <w:pPr>
        <w:pStyle w:val="Akapitzlist"/>
        <w:numPr>
          <w:ilvl w:val="0"/>
          <w:numId w:val="16"/>
        </w:numPr>
        <w:spacing w:after="0"/>
        <w:ind w:left="1097"/>
        <w:rPr>
          <w:rFonts w:ascii="Times New Roman" w:hAnsi="Times New Roman" w:cs="Times New Roman"/>
          <w:sz w:val="24"/>
          <w:szCs w:val="24"/>
        </w:rPr>
      </w:pPr>
      <w:r w:rsidRPr="002B01BA">
        <w:rPr>
          <w:rFonts w:ascii="Times New Roman" w:hAnsi="Times New Roman" w:cs="Times New Roman"/>
          <w:sz w:val="24"/>
          <w:szCs w:val="24"/>
        </w:rPr>
        <w:t xml:space="preserve">w celu </w:t>
      </w:r>
      <w:r w:rsidR="00666704">
        <w:rPr>
          <w:rFonts w:ascii="Times New Roman" w:hAnsi="Times New Roman" w:cs="Times New Roman"/>
          <w:sz w:val="24"/>
          <w:szCs w:val="24"/>
        </w:rPr>
        <w:t xml:space="preserve">potwierdzenia </w:t>
      </w:r>
      <w:r w:rsidRPr="002B01BA">
        <w:rPr>
          <w:rFonts w:ascii="Times New Roman" w:hAnsi="Times New Roman" w:cs="Times New Roman"/>
          <w:sz w:val="24"/>
          <w:szCs w:val="24"/>
        </w:rPr>
        <w:t xml:space="preserve">spełnienia warunku o którym mowa w rozdziale V ust. 2 pkt 3a SIWZ należy przedstawić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wzoru określonego w załączniku nr 5 do SIWZ; </w:t>
      </w:r>
    </w:p>
    <w:p w:rsidR="00C20C40" w:rsidRPr="002B01BA" w:rsidRDefault="00C20C40" w:rsidP="00C20C40">
      <w:pPr>
        <w:pStyle w:val="Akapitzlist"/>
        <w:numPr>
          <w:ilvl w:val="0"/>
          <w:numId w:val="16"/>
        </w:numPr>
        <w:spacing w:after="0"/>
        <w:ind w:left="1097"/>
        <w:rPr>
          <w:rFonts w:ascii="Times New Roman" w:hAnsi="Times New Roman" w:cs="Times New Roman"/>
          <w:sz w:val="24"/>
          <w:szCs w:val="24"/>
        </w:rPr>
      </w:pPr>
      <w:r w:rsidRPr="002B01BA">
        <w:rPr>
          <w:rFonts w:ascii="Times New Roman" w:hAnsi="Times New Roman" w:cs="Times New Roman"/>
          <w:sz w:val="24"/>
          <w:szCs w:val="24"/>
        </w:rPr>
        <w:t>wykaz robót budowlanych (według wzoru określonego w załączniku nr 4 do SIWZ) potwierdzających spełnienie warunku o którym mowa w rozdziale V ust. 2 pkt 3b SIWZ wraz z podaniem ich rodzaju, wart</w:t>
      </w:r>
      <w:r w:rsidR="001842CD" w:rsidRPr="002B01BA">
        <w:rPr>
          <w:rFonts w:ascii="Times New Roman" w:hAnsi="Times New Roman" w:cs="Times New Roman"/>
          <w:sz w:val="24"/>
          <w:szCs w:val="24"/>
        </w:rPr>
        <w:t>ości, daty, miejsca wykonania i </w:t>
      </w:r>
      <w:r w:rsidRPr="002B01BA">
        <w:rPr>
          <w:rFonts w:ascii="Times New Roman" w:hAnsi="Times New Roman" w:cs="Times New Roman"/>
          <w:sz w:val="24"/>
          <w:szCs w:val="24"/>
        </w:rPr>
        <w:t>podmiotów, na rzecz których roboty te zostały wykonane, z załączeniem dowodów określających czy te roboty budowlan</w:t>
      </w:r>
      <w:r w:rsidR="001842CD" w:rsidRPr="002B01BA">
        <w:rPr>
          <w:rFonts w:ascii="Times New Roman" w:hAnsi="Times New Roman" w:cs="Times New Roman"/>
          <w:sz w:val="24"/>
          <w:szCs w:val="24"/>
        </w:rPr>
        <w:t>e zostały wykonane należycie, w </w:t>
      </w:r>
      <w:r w:rsidRPr="002B01BA">
        <w:rPr>
          <w:rFonts w:ascii="Times New Roman" w:hAnsi="Times New Roman" w:cs="Times New Roman"/>
          <w:sz w:val="24"/>
          <w:szCs w:val="24"/>
        </w:rPr>
        <w:t>szczególności informacji o tym czy ro</w:t>
      </w:r>
      <w:r w:rsidR="001842CD" w:rsidRPr="002B01BA">
        <w:rPr>
          <w:rFonts w:ascii="Times New Roman" w:hAnsi="Times New Roman" w:cs="Times New Roman"/>
          <w:sz w:val="24"/>
          <w:szCs w:val="24"/>
        </w:rPr>
        <w:t>boty zostały wykonane zgodnie z </w:t>
      </w:r>
      <w:r w:rsidRPr="002B01BA">
        <w:rPr>
          <w:rFonts w:ascii="Times New Roman" w:hAnsi="Times New Roman" w:cs="Times New Roman"/>
          <w:sz w:val="24"/>
          <w:szCs w:val="24"/>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C20C40" w:rsidRPr="002B01BA" w:rsidRDefault="00C20C40" w:rsidP="00C20C40">
      <w:pPr>
        <w:pStyle w:val="Akapitzlist"/>
        <w:numPr>
          <w:ilvl w:val="0"/>
          <w:numId w:val="16"/>
        </w:numPr>
        <w:spacing w:after="0"/>
        <w:ind w:left="1097"/>
        <w:rPr>
          <w:rFonts w:ascii="Times New Roman" w:hAnsi="Times New Roman" w:cs="Times New Roman"/>
          <w:sz w:val="24"/>
          <w:szCs w:val="24"/>
        </w:rPr>
      </w:pPr>
      <w:r w:rsidRPr="002B01BA">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zobowiązania, które określa w szczególności: </w:t>
      </w:r>
    </w:p>
    <w:p w:rsidR="00C20C40" w:rsidRPr="002B01BA" w:rsidRDefault="00C20C40" w:rsidP="00C20C40">
      <w:pPr>
        <w:pStyle w:val="Akapitzlist"/>
        <w:numPr>
          <w:ilvl w:val="0"/>
          <w:numId w:val="17"/>
        </w:numPr>
        <w:spacing w:after="0"/>
        <w:ind w:left="1437"/>
        <w:rPr>
          <w:rFonts w:ascii="Times New Roman" w:hAnsi="Times New Roman" w:cs="Times New Roman"/>
          <w:sz w:val="24"/>
          <w:szCs w:val="24"/>
        </w:rPr>
      </w:pPr>
      <w:r w:rsidRPr="002B01BA">
        <w:rPr>
          <w:rFonts w:ascii="Times New Roman" w:hAnsi="Times New Roman" w:cs="Times New Roman"/>
          <w:sz w:val="24"/>
          <w:szCs w:val="24"/>
        </w:rPr>
        <w:t xml:space="preserve">zakres dostępnych Wykonawcy zasobów innego podmiotu, </w:t>
      </w:r>
    </w:p>
    <w:p w:rsidR="00C20C40" w:rsidRPr="002B01BA" w:rsidRDefault="00C20C40" w:rsidP="00C20C40">
      <w:pPr>
        <w:pStyle w:val="Akapitzlist"/>
        <w:numPr>
          <w:ilvl w:val="0"/>
          <w:numId w:val="17"/>
        </w:numPr>
        <w:spacing w:after="0"/>
        <w:ind w:left="1437"/>
        <w:rPr>
          <w:rFonts w:ascii="Times New Roman" w:hAnsi="Times New Roman" w:cs="Times New Roman"/>
          <w:sz w:val="24"/>
          <w:szCs w:val="24"/>
        </w:rPr>
      </w:pPr>
      <w:r w:rsidRPr="002B01BA">
        <w:rPr>
          <w:rFonts w:ascii="Times New Roman" w:hAnsi="Times New Roman" w:cs="Times New Roman"/>
          <w:sz w:val="24"/>
          <w:szCs w:val="24"/>
        </w:rPr>
        <w:t xml:space="preserve">sposób wykorzystania zasobów innego podmiotu, przez Wykonawcę, przy wykonywaniu zamówienia publicznego, </w:t>
      </w:r>
    </w:p>
    <w:p w:rsidR="00C20C40" w:rsidRPr="002B01BA" w:rsidRDefault="00C20C40" w:rsidP="00C20C40">
      <w:pPr>
        <w:pStyle w:val="Akapitzlist"/>
        <w:numPr>
          <w:ilvl w:val="0"/>
          <w:numId w:val="17"/>
        </w:numPr>
        <w:spacing w:after="0"/>
        <w:ind w:left="1437"/>
        <w:rPr>
          <w:rFonts w:ascii="Times New Roman" w:hAnsi="Times New Roman" w:cs="Times New Roman"/>
          <w:sz w:val="24"/>
          <w:szCs w:val="24"/>
        </w:rPr>
      </w:pPr>
      <w:r w:rsidRPr="002B01BA">
        <w:rPr>
          <w:rFonts w:ascii="Times New Roman" w:hAnsi="Times New Roman" w:cs="Times New Roman"/>
          <w:sz w:val="24"/>
          <w:szCs w:val="24"/>
        </w:rPr>
        <w:t xml:space="preserve">zakres i okres udziału innego podmiotu przy wykonywaniu zamówienia publicznego, </w:t>
      </w:r>
    </w:p>
    <w:p w:rsidR="00C20C40" w:rsidRPr="002B01BA" w:rsidRDefault="00C20C40" w:rsidP="00C20C40">
      <w:pPr>
        <w:pStyle w:val="Akapitzlist"/>
        <w:numPr>
          <w:ilvl w:val="0"/>
          <w:numId w:val="17"/>
        </w:numPr>
        <w:spacing w:after="0"/>
        <w:ind w:left="1437"/>
        <w:rPr>
          <w:rFonts w:ascii="Times New Roman" w:hAnsi="Times New Roman" w:cs="Times New Roman"/>
          <w:sz w:val="24"/>
          <w:szCs w:val="24"/>
        </w:rPr>
      </w:pPr>
      <w:r w:rsidRPr="002B01BA">
        <w:rPr>
          <w:rFonts w:ascii="Times New Roman" w:hAnsi="Times New Roman" w:cs="Times New Roman"/>
          <w:sz w:val="24"/>
          <w:szCs w:val="24"/>
        </w:rPr>
        <w:t xml:space="preserve">czy podmiot, na zdolnościach którego Wykonawca polega w odniesieniu do warunków udziału w postępowaniu dotyczących kwalifikacji zawodowych lub doświadczenia, zrealizuje usługi, których wskazane zdolności dotyczą </w:t>
      </w:r>
    </w:p>
    <w:p w:rsidR="00C20C40" w:rsidRPr="002B01BA" w:rsidRDefault="00C20C40" w:rsidP="00C20C40">
      <w:pPr>
        <w:spacing w:after="0"/>
        <w:ind w:left="415" w:firstLine="662"/>
        <w:rPr>
          <w:rFonts w:ascii="Times New Roman" w:hAnsi="Times New Roman" w:cs="Times New Roman"/>
          <w:sz w:val="24"/>
          <w:szCs w:val="24"/>
        </w:rPr>
      </w:pPr>
      <w:r w:rsidRPr="002B01BA">
        <w:rPr>
          <w:rFonts w:ascii="Times New Roman" w:hAnsi="Times New Roman" w:cs="Times New Roman"/>
          <w:sz w:val="24"/>
          <w:szCs w:val="24"/>
        </w:rPr>
        <w:t xml:space="preserve">- wzór zobowiązania podmiotu podano w załączniku nr 6 do SIWZ; </w:t>
      </w:r>
    </w:p>
    <w:p w:rsidR="00C20C40" w:rsidRPr="002B01BA" w:rsidRDefault="00C20C40" w:rsidP="00C20C40">
      <w:pPr>
        <w:pStyle w:val="Akapitzlist"/>
        <w:numPr>
          <w:ilvl w:val="0"/>
          <w:numId w:val="16"/>
        </w:numPr>
        <w:spacing w:after="0"/>
        <w:ind w:left="1097"/>
        <w:rPr>
          <w:rFonts w:ascii="Times New Roman" w:hAnsi="Times New Roman" w:cs="Times New Roman"/>
          <w:sz w:val="24"/>
          <w:szCs w:val="24"/>
        </w:rPr>
      </w:pPr>
      <w:r w:rsidRPr="002B01BA">
        <w:rPr>
          <w:rFonts w:ascii="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ofert lub wniosków o dopuszczenie do udziału w postępowaniu. </w:t>
      </w:r>
    </w:p>
    <w:p w:rsidR="00410F14" w:rsidRPr="00410F14" w:rsidRDefault="00410F14" w:rsidP="00410F14">
      <w:pPr>
        <w:pStyle w:val="Akapitzlist"/>
        <w:numPr>
          <w:ilvl w:val="0"/>
          <w:numId w:val="15"/>
        </w:numPr>
        <w:rPr>
          <w:rFonts w:ascii="Times New Roman" w:hAnsi="Times New Roman" w:cs="Times New Roman"/>
          <w:sz w:val="24"/>
          <w:szCs w:val="24"/>
        </w:rPr>
      </w:pPr>
      <w:r w:rsidRPr="00410F14">
        <w:rPr>
          <w:rFonts w:ascii="Times New Roman" w:hAnsi="Times New Roman" w:cs="Times New Roman"/>
          <w:sz w:val="24"/>
          <w:szCs w:val="24"/>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C20C40" w:rsidRPr="002B01BA" w:rsidRDefault="00C20C40" w:rsidP="00C20C40">
      <w:pPr>
        <w:pStyle w:val="Akapitzlist"/>
        <w:numPr>
          <w:ilvl w:val="0"/>
          <w:numId w:val="15"/>
        </w:numPr>
        <w:spacing w:after="0"/>
        <w:rPr>
          <w:rFonts w:ascii="Times New Roman" w:hAnsi="Times New Roman" w:cs="Times New Roman"/>
          <w:sz w:val="24"/>
          <w:szCs w:val="24"/>
        </w:rPr>
      </w:pPr>
      <w:r w:rsidRPr="002B01BA">
        <w:rPr>
          <w:rFonts w:ascii="Times New Roman" w:hAnsi="Times New Roman" w:cs="Times New Roman"/>
          <w:sz w:val="24"/>
          <w:szCs w:val="24"/>
        </w:rPr>
        <w:lastRenderedPageBreak/>
        <w:t>Jeżeli Wykonawca ma siedzibę lub miejsce zamieszkania poza terytorium Rzeczypospolitej Polskiej</w:t>
      </w:r>
      <w:r w:rsidR="003E0875" w:rsidRPr="002B01BA">
        <w:rPr>
          <w:rFonts w:ascii="Times New Roman" w:hAnsi="Times New Roman" w:cs="Times New Roman"/>
          <w:sz w:val="24"/>
          <w:szCs w:val="24"/>
        </w:rPr>
        <w:t>,</w:t>
      </w:r>
      <w:r w:rsidRPr="002B01BA">
        <w:rPr>
          <w:rFonts w:ascii="Times New Roman" w:hAnsi="Times New Roman" w:cs="Times New Roman"/>
          <w:sz w:val="24"/>
          <w:szCs w:val="24"/>
        </w:rPr>
        <w:t xml:space="preserve"> zamiast dokument</w:t>
      </w:r>
      <w:r w:rsidR="00410F14">
        <w:rPr>
          <w:rFonts w:ascii="Times New Roman" w:hAnsi="Times New Roman" w:cs="Times New Roman"/>
          <w:sz w:val="24"/>
          <w:szCs w:val="24"/>
        </w:rPr>
        <w:t>ów o których mowa w ust. 6 pkt 10</w:t>
      </w:r>
      <w:r w:rsidRPr="002B01BA">
        <w:rPr>
          <w:rFonts w:ascii="Times New Roman" w:hAnsi="Times New Roman" w:cs="Times New Roman"/>
          <w:sz w:val="24"/>
          <w:szCs w:val="24"/>
        </w:rPr>
        <w:t xml:space="preserve"> niniejszej specyfikacji składa dokument wystawiony w kraju, w którym ma siedzibę lub miejsce zamieszkania potwierdzający odpowiednio, że nie otwarto jego likwidacji ani nie ogłoszono upadłości, wystawione nie wcześniej niż 6 miesięcy przed upływem terminu składania ofert albo wniosków o dopuszczenie do udziału w postępowaniu. </w:t>
      </w:r>
    </w:p>
    <w:p w:rsidR="00C20C40" w:rsidRPr="002B01BA" w:rsidRDefault="00C20C40" w:rsidP="00C20C40">
      <w:pPr>
        <w:pStyle w:val="Akapitzlist"/>
        <w:numPr>
          <w:ilvl w:val="0"/>
          <w:numId w:val="15"/>
        </w:numPr>
        <w:spacing w:after="0"/>
        <w:rPr>
          <w:rFonts w:ascii="Times New Roman" w:hAnsi="Times New Roman" w:cs="Times New Roman"/>
          <w:sz w:val="24"/>
          <w:szCs w:val="24"/>
        </w:rPr>
      </w:pPr>
      <w:r w:rsidRPr="002B01BA">
        <w:rPr>
          <w:rFonts w:ascii="Times New Roman" w:hAnsi="Times New Roman" w:cs="Times New Roman"/>
          <w:sz w:val="24"/>
          <w:szCs w:val="24"/>
        </w:rPr>
        <w:t>Jeżeli w kraju, w którym Wykonawca ma siedzibę lub miejsce zamieszkania ma osoba, której dokument dotyczy, nie wydaje się dokumentów o których mowa w ust. </w:t>
      </w:r>
      <w:r w:rsidR="00410F14">
        <w:rPr>
          <w:rFonts w:ascii="Times New Roman" w:hAnsi="Times New Roman" w:cs="Times New Roman"/>
          <w:sz w:val="24"/>
          <w:szCs w:val="24"/>
        </w:rPr>
        <w:t>10</w:t>
      </w:r>
      <w:r w:rsidRPr="002B01BA">
        <w:rPr>
          <w:rFonts w:ascii="Times New Roman" w:hAnsi="Times New Roman" w:cs="Times New Roman"/>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20C40" w:rsidRPr="002B01BA" w:rsidRDefault="00C20C40" w:rsidP="00C20C40">
      <w:pPr>
        <w:pStyle w:val="Akapitzlist"/>
        <w:numPr>
          <w:ilvl w:val="0"/>
          <w:numId w:val="15"/>
        </w:numPr>
        <w:spacing w:after="0"/>
        <w:rPr>
          <w:rFonts w:ascii="Times New Roman" w:hAnsi="Times New Roman" w:cs="Times New Roman"/>
          <w:sz w:val="24"/>
          <w:szCs w:val="24"/>
        </w:rPr>
      </w:pPr>
      <w:r w:rsidRPr="002B01BA">
        <w:rPr>
          <w:rFonts w:ascii="Times New Roman" w:hAnsi="Times New Roman" w:cs="Times New Roman"/>
          <w:sz w:val="24"/>
          <w:szCs w:val="24"/>
        </w:rPr>
        <w:t xml:space="preserve">W przypadku wątpliwości co do treści dokumentu złożonego przez Wykonawcę mającego swoją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C20C40" w:rsidRPr="002B01BA" w:rsidRDefault="00C20C40" w:rsidP="00C20C40">
      <w:pPr>
        <w:pStyle w:val="Akapitzlist"/>
        <w:numPr>
          <w:ilvl w:val="0"/>
          <w:numId w:val="15"/>
        </w:numPr>
        <w:spacing w:after="0"/>
        <w:rPr>
          <w:rFonts w:ascii="Times New Roman" w:hAnsi="Times New Roman" w:cs="Times New Roman"/>
          <w:sz w:val="24"/>
          <w:szCs w:val="24"/>
        </w:rPr>
      </w:pPr>
      <w:r w:rsidRPr="002B01BA">
        <w:rPr>
          <w:rFonts w:ascii="Times New Roman" w:hAnsi="Times New Roman" w:cs="Times New Roman"/>
          <w:sz w:val="24"/>
          <w:szCs w:val="24"/>
        </w:rPr>
        <w:t xml:space="preserve">Dokumenty należy przedstawić w oryginale lub kopii poświadczonej za zgodność z oryginałem, zgodnie z par. 14 Rozporządzenia Ministra  Rozwoju  z  dnia  26  lipca  2016  r.  </w:t>
      </w:r>
      <w:bookmarkStart w:id="3" w:name="__DdeLink__870_3727102325"/>
      <w:r w:rsidRPr="002B01BA">
        <w:rPr>
          <w:rFonts w:ascii="Times New Roman" w:hAnsi="Times New Roman" w:cs="Times New Roman"/>
          <w:sz w:val="24"/>
          <w:szCs w:val="24"/>
        </w:rPr>
        <w:t>w  sprawie rodzajów  dokumentów,  jakich  może żądać  Zamawiający  od  wykonawcy  w postępowaniu o udzielenie zamówienia</w:t>
      </w:r>
      <w:bookmarkEnd w:id="3"/>
      <w:r w:rsidRPr="002B01BA">
        <w:rPr>
          <w:rFonts w:ascii="Times New Roman" w:hAnsi="Times New Roman" w:cs="Times New Roman"/>
          <w:sz w:val="24"/>
          <w:szCs w:val="24"/>
        </w:rPr>
        <w:t xml:space="preserve"> (Dz.U. z 2016 r. poz. 1126 z późn. zm.). </w:t>
      </w:r>
    </w:p>
    <w:p w:rsidR="00C20C40" w:rsidRPr="002B01BA" w:rsidRDefault="00C20C40" w:rsidP="00C20C40">
      <w:pPr>
        <w:pStyle w:val="Akapitzlist"/>
        <w:numPr>
          <w:ilvl w:val="0"/>
          <w:numId w:val="15"/>
        </w:numPr>
        <w:spacing w:after="0"/>
        <w:rPr>
          <w:rFonts w:ascii="Times New Roman" w:hAnsi="Times New Roman" w:cs="Times New Roman"/>
          <w:sz w:val="24"/>
          <w:szCs w:val="24"/>
        </w:rPr>
      </w:pPr>
      <w:r w:rsidRPr="002B01BA">
        <w:rPr>
          <w:rFonts w:ascii="Times New Roman" w:hAnsi="Times New Roman" w:cs="Times New Roman"/>
          <w:sz w:val="24"/>
          <w:szCs w:val="24"/>
        </w:rPr>
        <w:t xml:space="preserve">Oświadczenia składane przez Wykonawcę i inne podmioty, na których zdolnościach lub sytuacji polega Wykonawca na zasadach określonych w art. 22a ustawy oraz dotyczące podwykonawców, należy złożyć w oryginale. </w:t>
      </w:r>
    </w:p>
    <w:p w:rsidR="00C20C40" w:rsidRPr="002B01BA" w:rsidRDefault="00C20C40" w:rsidP="00C20C40">
      <w:pPr>
        <w:pStyle w:val="Akapitzlist"/>
        <w:numPr>
          <w:ilvl w:val="0"/>
          <w:numId w:val="15"/>
        </w:numPr>
        <w:spacing w:after="0"/>
        <w:rPr>
          <w:rFonts w:ascii="Times New Roman" w:hAnsi="Times New Roman" w:cs="Times New Roman"/>
          <w:sz w:val="24"/>
          <w:szCs w:val="24"/>
        </w:rPr>
      </w:pPr>
      <w:r w:rsidRPr="002B01BA">
        <w:rPr>
          <w:rFonts w:ascii="Times New Roman" w:hAnsi="Times New Roman" w:cs="Times New Roman"/>
          <w:sz w:val="24"/>
          <w:szCs w:val="24"/>
        </w:rPr>
        <w:t xml:space="preserve">Pozostałe dokumenty, inne niż oświadczenia o których mowa w ust. wyżej, składane są w oryginale lub kopii potwierdzonej za zgodność z oryginałem. Za oryginał uważa się oświadczenie lub dokument złożony w formie pisemnej lub w formie elektronicznej podpisany odpowiednio własnoręcznym podpisem albo kwalifikowanym podpisem elektronicznym. Potwierdzenia za zgodność z oryginałem dokonuje Wykonawca albo podmiot, na którego zdolnościach lub sytuacji polega Wykonawca, wykonawcy wspólnie ubiegający się o udzielenie zamówienia publicznego albo Podwykonawca - odpowiednio, w zakresie dokumentów, które każdego z nich dotyczą. </w:t>
      </w:r>
    </w:p>
    <w:p w:rsidR="00C20C40" w:rsidRPr="002B01BA" w:rsidRDefault="00C20C40" w:rsidP="00C20C40">
      <w:pPr>
        <w:pStyle w:val="Akapitzlist"/>
        <w:numPr>
          <w:ilvl w:val="0"/>
          <w:numId w:val="15"/>
        </w:numPr>
        <w:spacing w:after="0"/>
        <w:rPr>
          <w:rFonts w:ascii="Times New Roman" w:hAnsi="Times New Roman" w:cs="Times New Roman"/>
          <w:sz w:val="24"/>
          <w:szCs w:val="24"/>
        </w:rPr>
      </w:pPr>
      <w:r w:rsidRPr="002B01BA">
        <w:rPr>
          <w:rFonts w:ascii="Times New Roman" w:hAnsi="Times New Roman" w:cs="Times New Roman"/>
          <w:sz w:val="24"/>
          <w:szCs w:val="24"/>
        </w:rPr>
        <w:t xml:space="preserve">Dokumenty sporządzone w języku obcym są składane wraz z tłumaczeniem na język polski. </w:t>
      </w:r>
    </w:p>
    <w:p w:rsidR="00C20C40" w:rsidRPr="002B01BA" w:rsidRDefault="00C20C40" w:rsidP="00C20C40">
      <w:pPr>
        <w:pStyle w:val="Akapitzlist"/>
        <w:numPr>
          <w:ilvl w:val="0"/>
          <w:numId w:val="15"/>
        </w:numPr>
        <w:spacing w:after="0"/>
        <w:rPr>
          <w:rFonts w:ascii="Times New Roman" w:hAnsi="Times New Roman" w:cs="Times New Roman"/>
          <w:sz w:val="24"/>
          <w:szCs w:val="24"/>
        </w:rPr>
      </w:pPr>
      <w:r w:rsidRPr="002B01BA">
        <w:rPr>
          <w:rFonts w:ascii="Times New Roman" w:hAnsi="Times New Roman" w:cs="Times New Roman"/>
          <w:sz w:val="24"/>
          <w:szCs w:val="24"/>
        </w:rPr>
        <w:t xml:space="preserve">Jeżeli ofertę składa pełnomocnik Wykonawców wspólnie ubiegających się o udzielenie zamówienia należy do niej dołączyć stosowne pełnomocnictwo. </w:t>
      </w:r>
    </w:p>
    <w:p w:rsidR="00C20C40" w:rsidRPr="002B01BA" w:rsidRDefault="00C20C40" w:rsidP="00C20C40">
      <w:pPr>
        <w:pStyle w:val="Akapitzlist"/>
        <w:numPr>
          <w:ilvl w:val="0"/>
          <w:numId w:val="15"/>
        </w:numPr>
        <w:spacing w:after="0"/>
        <w:rPr>
          <w:rFonts w:ascii="Times New Roman" w:hAnsi="Times New Roman" w:cs="Times New Roman"/>
          <w:sz w:val="24"/>
          <w:szCs w:val="24"/>
        </w:rPr>
      </w:pPr>
      <w:r w:rsidRPr="002B01BA">
        <w:rPr>
          <w:rFonts w:ascii="Times New Roman" w:hAnsi="Times New Roman" w:cs="Times New Roman"/>
          <w:sz w:val="24"/>
          <w:szCs w:val="24"/>
        </w:rPr>
        <w:t xml:space="preserve">Brak jakiegokolwiek z wyżej wymienionych dokumentów, lub złożenie dokumentu w niewłaściwej formie, spowoduje wykluczenie wykonawcy z postępowania (po dokonaniu czynności przewidzianych w art. 26 ust. 3 ustawy). </w:t>
      </w:r>
    </w:p>
    <w:p w:rsidR="00C20C40" w:rsidRPr="002B01BA" w:rsidRDefault="00C20C40" w:rsidP="00C20C40">
      <w:pPr>
        <w:pStyle w:val="Akapitzlist"/>
        <w:numPr>
          <w:ilvl w:val="0"/>
          <w:numId w:val="15"/>
        </w:numPr>
        <w:spacing w:after="0"/>
        <w:rPr>
          <w:rFonts w:ascii="Times New Roman" w:hAnsi="Times New Roman" w:cs="Times New Roman"/>
          <w:sz w:val="24"/>
          <w:szCs w:val="24"/>
        </w:rPr>
      </w:pPr>
      <w:r w:rsidRPr="002B01BA">
        <w:rPr>
          <w:rFonts w:ascii="Times New Roman" w:hAnsi="Times New Roman" w:cs="Times New Roman"/>
          <w:sz w:val="24"/>
          <w:szCs w:val="24"/>
        </w:rPr>
        <w:t xml:space="preserve">Wszelkie druki, stanowiące załączniki do niniejszej SIWZ są wzorami mającymi ułatwić Wykonawcy złożenie oferty. Dopuszcza się zastosowanie innych druków oświadczeń i wykazów pod warunkiem, że będą one zawierały wszystkie wymagane informacje. </w:t>
      </w:r>
    </w:p>
    <w:p w:rsidR="00C20C40" w:rsidRPr="002B01BA" w:rsidRDefault="00C20C40" w:rsidP="00C20C40">
      <w:pPr>
        <w:pStyle w:val="Akapitzlist"/>
        <w:numPr>
          <w:ilvl w:val="0"/>
          <w:numId w:val="15"/>
        </w:numPr>
        <w:spacing w:after="0"/>
        <w:rPr>
          <w:rFonts w:ascii="Times New Roman" w:hAnsi="Times New Roman" w:cs="Times New Roman"/>
          <w:sz w:val="24"/>
          <w:szCs w:val="24"/>
        </w:rPr>
      </w:pPr>
      <w:r w:rsidRPr="002B01BA">
        <w:rPr>
          <w:rFonts w:ascii="Times New Roman" w:hAnsi="Times New Roman" w:cs="Times New Roman"/>
          <w:sz w:val="24"/>
          <w:szCs w:val="24"/>
        </w:rPr>
        <w:t xml:space="preserve">Ocena spełnienia warunków zostanie dokonana wg formuły: spełnia/nie spełnia </w:t>
      </w:r>
    </w:p>
    <w:p w:rsidR="00C20C40" w:rsidRPr="002B01BA" w:rsidRDefault="00C20C40" w:rsidP="00C20C40">
      <w:pPr>
        <w:spacing w:after="0" w:line="256" w:lineRule="auto"/>
        <w:ind w:left="319" w:firstLine="0"/>
        <w:jc w:val="left"/>
        <w:rPr>
          <w:rFonts w:ascii="Times New Roman" w:hAnsi="Times New Roman" w:cs="Times New Roman"/>
          <w:sz w:val="24"/>
          <w:szCs w:val="24"/>
        </w:rPr>
      </w:pPr>
      <w:r w:rsidRPr="002B01BA">
        <w:rPr>
          <w:rFonts w:ascii="Times New Roman" w:hAnsi="Times New Roman" w:cs="Times New Roman"/>
          <w:sz w:val="24"/>
          <w:szCs w:val="24"/>
        </w:rPr>
        <w:t xml:space="preserve"> </w:t>
      </w:r>
    </w:p>
    <w:p w:rsidR="00C20C40" w:rsidRPr="002B01BA" w:rsidRDefault="00C20C40" w:rsidP="00D4759F">
      <w:pPr>
        <w:numPr>
          <w:ilvl w:val="0"/>
          <w:numId w:val="34"/>
        </w:numPr>
        <w:spacing w:after="0" w:line="256" w:lineRule="auto"/>
        <w:ind w:left="284" w:hanging="284"/>
        <w:rPr>
          <w:rFonts w:ascii="Times New Roman" w:hAnsi="Times New Roman" w:cs="Times New Roman"/>
          <w:sz w:val="24"/>
          <w:szCs w:val="24"/>
        </w:rPr>
      </w:pPr>
      <w:r w:rsidRPr="002B01BA">
        <w:rPr>
          <w:rFonts w:ascii="Times New Roman" w:hAnsi="Times New Roman" w:cs="Times New Roman"/>
          <w:b/>
          <w:sz w:val="24"/>
          <w:szCs w:val="24"/>
        </w:rPr>
        <w:lastRenderedPageBreak/>
        <w:t xml:space="preserve">INFORMACJE O SPOSOBIE POROZUMIEWANIA SIĘ ZAMAWIAJĄCEGO Z WYKONAWCAMI W CELU POTWIERDZENIA SPEŁNIENIA WARUNKÓW UDZIAŁU W POSTĘPOWANIU ORAZ WSKAZANIE OSÓB UPRAWNIONYCH DO POROZUMIEWANIA SIĘ Z WYKONAWCAMI </w:t>
      </w:r>
    </w:p>
    <w:p w:rsidR="00C20C40" w:rsidRPr="002B01BA" w:rsidRDefault="00C20C40" w:rsidP="00D4759F">
      <w:pPr>
        <w:numPr>
          <w:ilvl w:val="1"/>
          <w:numId w:val="34"/>
        </w:numPr>
        <w:spacing w:after="0"/>
        <w:ind w:left="680"/>
        <w:rPr>
          <w:rFonts w:ascii="Times New Roman" w:hAnsi="Times New Roman" w:cs="Times New Roman"/>
          <w:sz w:val="24"/>
          <w:szCs w:val="24"/>
        </w:rPr>
      </w:pPr>
      <w:r w:rsidRPr="002B01BA">
        <w:rPr>
          <w:rFonts w:ascii="Times New Roman" w:hAnsi="Times New Roman" w:cs="Times New Roman"/>
          <w:sz w:val="24"/>
          <w:szCs w:val="24"/>
        </w:rPr>
        <w:t xml:space="preserve">W niniejszym postępowaniu wszelkie oświadczenia, wnioski, zawiadomienia oraz informacje przekazywane będą w formie: </w:t>
      </w:r>
    </w:p>
    <w:p w:rsidR="00C20C40" w:rsidRPr="002B01BA" w:rsidRDefault="00C20C40" w:rsidP="00C20C40">
      <w:pPr>
        <w:pStyle w:val="Akapitzlist"/>
        <w:numPr>
          <w:ilvl w:val="0"/>
          <w:numId w:val="18"/>
        </w:numPr>
        <w:spacing w:after="0"/>
        <w:ind w:left="1040"/>
        <w:rPr>
          <w:rFonts w:ascii="Times New Roman" w:hAnsi="Times New Roman" w:cs="Times New Roman"/>
          <w:sz w:val="24"/>
          <w:szCs w:val="24"/>
        </w:rPr>
      </w:pPr>
      <w:r w:rsidRPr="002B01BA">
        <w:rPr>
          <w:rFonts w:ascii="Times New Roman" w:hAnsi="Times New Roman" w:cs="Times New Roman"/>
          <w:sz w:val="24"/>
          <w:szCs w:val="24"/>
        </w:rPr>
        <w:t xml:space="preserve">pisemnej: Urząd Gminy Domanice, Domanice 52, 08-113 Domanice, </w:t>
      </w:r>
    </w:p>
    <w:p w:rsidR="00C20C40" w:rsidRPr="002B01BA" w:rsidRDefault="00C20C40" w:rsidP="00C20C40">
      <w:pPr>
        <w:pStyle w:val="Akapitzlist"/>
        <w:numPr>
          <w:ilvl w:val="0"/>
          <w:numId w:val="18"/>
        </w:numPr>
        <w:spacing w:after="0"/>
        <w:ind w:left="1040"/>
        <w:rPr>
          <w:rFonts w:ascii="Times New Roman" w:hAnsi="Times New Roman" w:cs="Times New Roman"/>
          <w:sz w:val="24"/>
          <w:szCs w:val="24"/>
        </w:rPr>
      </w:pPr>
      <w:r w:rsidRPr="002B01BA">
        <w:rPr>
          <w:rFonts w:ascii="Times New Roman" w:hAnsi="Times New Roman" w:cs="Times New Roman"/>
          <w:sz w:val="24"/>
          <w:szCs w:val="24"/>
        </w:rPr>
        <w:t xml:space="preserve">elektronicznie: ugdomanice@wp.pl. </w:t>
      </w:r>
    </w:p>
    <w:p w:rsidR="00C20C40" w:rsidRPr="002B01BA" w:rsidRDefault="00C20C40" w:rsidP="00D4759F">
      <w:pPr>
        <w:numPr>
          <w:ilvl w:val="1"/>
          <w:numId w:val="34"/>
        </w:numPr>
        <w:spacing w:after="0"/>
        <w:ind w:left="680"/>
        <w:rPr>
          <w:rFonts w:ascii="Times New Roman" w:hAnsi="Times New Roman" w:cs="Times New Roman"/>
          <w:sz w:val="24"/>
          <w:szCs w:val="24"/>
        </w:rPr>
      </w:pPr>
      <w:r w:rsidRPr="002B01BA">
        <w:rPr>
          <w:rFonts w:ascii="Times New Roman" w:hAnsi="Times New Roman" w:cs="Times New Roman"/>
          <w:sz w:val="24"/>
          <w:szCs w:val="24"/>
        </w:rPr>
        <w:t xml:space="preserve">Forma pisemna zastrzeżona jest dla złożenia oferty wraz z załącznikami, w tym oświadczeń i pełnomocnictw, a także dokumentów potwierdzających spełnianie warunków udziału w postępowaniu oraz zmiany lub wycofania oferty. </w:t>
      </w:r>
    </w:p>
    <w:p w:rsidR="00C20C40" w:rsidRPr="002B01BA" w:rsidRDefault="00C20C40" w:rsidP="00D4759F">
      <w:pPr>
        <w:numPr>
          <w:ilvl w:val="1"/>
          <w:numId w:val="34"/>
        </w:numPr>
        <w:spacing w:after="0"/>
        <w:ind w:left="680"/>
        <w:rPr>
          <w:rFonts w:ascii="Times New Roman" w:hAnsi="Times New Roman" w:cs="Times New Roman"/>
          <w:sz w:val="24"/>
          <w:szCs w:val="24"/>
        </w:rPr>
      </w:pPr>
      <w:r w:rsidRPr="002B01BA">
        <w:rPr>
          <w:rFonts w:ascii="Times New Roman" w:hAnsi="Times New Roman" w:cs="Times New Roman"/>
          <w:sz w:val="24"/>
          <w:szCs w:val="24"/>
        </w:rPr>
        <w:t>Jeżeli Zamawiający lub Wykonawca przekazują oświadczenia, wnioski, zawiadomienia oraz informacje elektronicznie, doku</w:t>
      </w:r>
      <w:r w:rsidR="001842CD" w:rsidRPr="002B01BA">
        <w:rPr>
          <w:rFonts w:ascii="Times New Roman" w:hAnsi="Times New Roman" w:cs="Times New Roman"/>
          <w:sz w:val="24"/>
          <w:szCs w:val="24"/>
        </w:rPr>
        <w:t>menty te uważa się za złożone w </w:t>
      </w:r>
      <w:r w:rsidRPr="002B01BA">
        <w:rPr>
          <w:rFonts w:ascii="Times New Roman" w:hAnsi="Times New Roman" w:cs="Times New Roman"/>
          <w:sz w:val="24"/>
          <w:szCs w:val="24"/>
        </w:rPr>
        <w:t xml:space="preserve">terminie, jeżeli ich treść dotarła do Zamawiającego przed upływem terminu i została niezwłocznie potwierdzona w formie pisemnej. </w:t>
      </w:r>
    </w:p>
    <w:p w:rsidR="00C20C40" w:rsidRPr="002B01BA" w:rsidRDefault="00C20C40" w:rsidP="00D4759F">
      <w:pPr>
        <w:numPr>
          <w:ilvl w:val="1"/>
          <w:numId w:val="34"/>
        </w:numPr>
        <w:spacing w:after="0"/>
        <w:ind w:left="680"/>
        <w:rPr>
          <w:rFonts w:ascii="Times New Roman" w:hAnsi="Times New Roman" w:cs="Times New Roman"/>
          <w:sz w:val="24"/>
          <w:szCs w:val="24"/>
        </w:rPr>
      </w:pPr>
      <w:r w:rsidRPr="002B01BA">
        <w:rPr>
          <w:rFonts w:ascii="Times New Roman" w:hAnsi="Times New Roman" w:cs="Times New Roman"/>
          <w:sz w:val="24"/>
          <w:szCs w:val="24"/>
        </w:rPr>
        <w:t xml:space="preserve">Nie przewiduje się zwoływania zebrań Wykonawców. </w:t>
      </w:r>
    </w:p>
    <w:p w:rsidR="00C20C40" w:rsidRPr="002B01BA" w:rsidRDefault="00C20C40" w:rsidP="00D4759F">
      <w:pPr>
        <w:numPr>
          <w:ilvl w:val="1"/>
          <w:numId w:val="34"/>
        </w:numPr>
        <w:spacing w:after="0"/>
        <w:ind w:left="680"/>
        <w:rPr>
          <w:rFonts w:ascii="Times New Roman" w:hAnsi="Times New Roman" w:cs="Times New Roman"/>
          <w:sz w:val="24"/>
          <w:szCs w:val="24"/>
        </w:rPr>
      </w:pPr>
      <w:r w:rsidRPr="002B01BA">
        <w:rPr>
          <w:rFonts w:ascii="Times New Roman" w:hAnsi="Times New Roman" w:cs="Times New Roman"/>
          <w:sz w:val="24"/>
          <w:szCs w:val="24"/>
        </w:rPr>
        <w:t xml:space="preserve">Wyjaśnienia treści SIWZ udzielane będą z zachowaniem zasad określonych w art. 38 ustawy. </w:t>
      </w:r>
    </w:p>
    <w:p w:rsidR="00C20C40" w:rsidRPr="002B01BA" w:rsidRDefault="00C20C40" w:rsidP="00D4759F">
      <w:pPr>
        <w:numPr>
          <w:ilvl w:val="1"/>
          <w:numId w:val="34"/>
        </w:numPr>
        <w:spacing w:after="0"/>
        <w:ind w:left="680"/>
        <w:rPr>
          <w:rFonts w:ascii="Times New Roman" w:hAnsi="Times New Roman" w:cs="Times New Roman"/>
          <w:sz w:val="24"/>
          <w:szCs w:val="24"/>
        </w:rPr>
      </w:pPr>
      <w:r w:rsidRPr="002B01BA">
        <w:rPr>
          <w:rFonts w:ascii="Times New Roman" w:hAnsi="Times New Roman" w:cs="Times New Roman"/>
          <w:sz w:val="24"/>
          <w:szCs w:val="24"/>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w:t>
      </w:r>
      <w:r w:rsidR="001842CD" w:rsidRPr="002B01BA">
        <w:rPr>
          <w:rFonts w:ascii="Times New Roman" w:hAnsi="Times New Roman" w:cs="Times New Roman"/>
          <w:sz w:val="24"/>
          <w:szCs w:val="24"/>
        </w:rPr>
        <w:t>ie później niż do końca dnia, w </w:t>
      </w:r>
      <w:r w:rsidRPr="002B01BA">
        <w:rPr>
          <w:rFonts w:ascii="Times New Roman" w:hAnsi="Times New Roman" w:cs="Times New Roman"/>
          <w:sz w:val="24"/>
          <w:szCs w:val="24"/>
        </w:rPr>
        <w:t xml:space="preserve">którym upływa połowa wyznaczonego terminu składania ofert. </w:t>
      </w:r>
    </w:p>
    <w:p w:rsidR="00C20C40" w:rsidRPr="002B01BA" w:rsidRDefault="00C20C40" w:rsidP="00D4759F">
      <w:pPr>
        <w:numPr>
          <w:ilvl w:val="1"/>
          <w:numId w:val="34"/>
        </w:numPr>
        <w:spacing w:after="0"/>
        <w:ind w:left="680"/>
        <w:rPr>
          <w:rFonts w:ascii="Times New Roman" w:hAnsi="Times New Roman" w:cs="Times New Roman"/>
          <w:sz w:val="24"/>
          <w:szCs w:val="24"/>
        </w:rPr>
      </w:pPr>
      <w:r w:rsidRPr="002B01BA">
        <w:rPr>
          <w:rFonts w:ascii="Times New Roman" w:hAnsi="Times New Roman" w:cs="Times New Roman"/>
          <w:sz w:val="24"/>
          <w:szCs w:val="24"/>
        </w:rPr>
        <w:t xml:space="preserve">Treść zapytań wraz z wyjaśnieniami Zamawiający przekazuje Wykonawcom, którym przekazał SIWZ, bez ujawniania źródła zapytania oraz zamieszcza na stronie internetowej, na której zamieszczono SIWZ.  </w:t>
      </w:r>
    </w:p>
    <w:p w:rsidR="00C20C40" w:rsidRPr="002B01BA" w:rsidRDefault="00C20C40" w:rsidP="00D4759F">
      <w:pPr>
        <w:numPr>
          <w:ilvl w:val="1"/>
          <w:numId w:val="34"/>
        </w:numPr>
        <w:spacing w:after="0"/>
        <w:ind w:left="680"/>
        <w:rPr>
          <w:rFonts w:ascii="Times New Roman" w:hAnsi="Times New Roman" w:cs="Times New Roman"/>
          <w:sz w:val="24"/>
          <w:szCs w:val="24"/>
        </w:rPr>
      </w:pPr>
      <w:r w:rsidRPr="002B01BA">
        <w:rPr>
          <w:rFonts w:ascii="Times New Roman" w:hAnsi="Times New Roman" w:cs="Times New Roman"/>
          <w:sz w:val="24"/>
          <w:szCs w:val="24"/>
        </w:rPr>
        <w:t>W uzasadnionych przypadkach Zamawiający ma prawo dokonać zmiany treści SIWZ. Zmiana może nastąpić w każdym czasie, przed upływem terminu składania ofert. Dokonaną w ten sposób modyfikację Zamawiający zamieszcza na stronie internetowej, na której zamieszczono SIWZ – www.bip.domanice.eu. Wykonawca pobierający wersję elektroniczną SIWZ ze strony Zamawiającego zobowiązany jest do jej monitorowania w tym samym miejscu, z którego została pobrana w terminie do dnia otwarcia ofert, gdyż ewentualne zmiany SIWZ na niej zamieszczone staną się dla Wykonawców wiążące. Jeżeli, w wyniku zmiany treści SIWZ, niezbędny będzie dodatkowy czas na wprowadzenie zmian w ofertach, Zamawiający prz</w:t>
      </w:r>
      <w:r w:rsidR="001842CD" w:rsidRPr="002B01BA">
        <w:rPr>
          <w:rFonts w:ascii="Times New Roman" w:hAnsi="Times New Roman" w:cs="Times New Roman"/>
          <w:sz w:val="24"/>
          <w:szCs w:val="24"/>
        </w:rPr>
        <w:t>edłuży termin składania ofert i </w:t>
      </w:r>
      <w:r w:rsidRPr="002B01BA">
        <w:rPr>
          <w:rFonts w:ascii="Times New Roman" w:hAnsi="Times New Roman" w:cs="Times New Roman"/>
          <w:sz w:val="24"/>
          <w:szCs w:val="24"/>
        </w:rPr>
        <w:t>poinformuje o tym na stronie internetowej na której zamieszczono SIWZ.</w:t>
      </w:r>
    </w:p>
    <w:p w:rsidR="00C20C40" w:rsidRPr="002B01BA" w:rsidRDefault="00C20C40" w:rsidP="00D4759F">
      <w:pPr>
        <w:numPr>
          <w:ilvl w:val="1"/>
          <w:numId w:val="34"/>
        </w:numPr>
        <w:spacing w:after="0"/>
        <w:ind w:left="680"/>
        <w:rPr>
          <w:rFonts w:ascii="Times New Roman" w:hAnsi="Times New Roman" w:cs="Times New Roman"/>
          <w:sz w:val="24"/>
          <w:szCs w:val="24"/>
        </w:rPr>
      </w:pPr>
      <w:r w:rsidRPr="002B01BA">
        <w:rPr>
          <w:rFonts w:ascii="Times New Roman" w:hAnsi="Times New Roman" w:cs="Times New Roman"/>
          <w:sz w:val="24"/>
          <w:szCs w:val="24"/>
        </w:rPr>
        <w:t xml:space="preserve">Pytania dotyczące niniejszego postępowania, w tym również te dotyczące treści SIWZ należy kierować </w:t>
      </w:r>
      <w:r w:rsidR="00872BC9" w:rsidRPr="002B01BA">
        <w:rPr>
          <w:rFonts w:ascii="Times New Roman" w:hAnsi="Times New Roman" w:cs="Times New Roman"/>
          <w:sz w:val="24"/>
          <w:szCs w:val="24"/>
        </w:rPr>
        <w:t xml:space="preserve">pisemnie lub </w:t>
      </w:r>
      <w:r w:rsidRPr="002B01BA">
        <w:rPr>
          <w:rFonts w:ascii="Times New Roman" w:hAnsi="Times New Roman" w:cs="Times New Roman"/>
          <w:sz w:val="24"/>
          <w:szCs w:val="24"/>
        </w:rPr>
        <w:t>elektronicznie powołując się na numer sprawy: ZP.0272.</w:t>
      </w:r>
      <w:r w:rsidR="0061091D" w:rsidRPr="002B01BA">
        <w:rPr>
          <w:rFonts w:ascii="Times New Roman" w:hAnsi="Times New Roman" w:cs="Times New Roman"/>
          <w:sz w:val="24"/>
          <w:szCs w:val="24"/>
        </w:rPr>
        <w:t>5</w:t>
      </w:r>
      <w:r w:rsidRPr="002B01BA">
        <w:rPr>
          <w:rFonts w:ascii="Times New Roman" w:hAnsi="Times New Roman" w:cs="Times New Roman"/>
          <w:sz w:val="24"/>
          <w:szCs w:val="24"/>
        </w:rPr>
        <w:t>.2020.</w:t>
      </w:r>
    </w:p>
    <w:p w:rsidR="00C20C40" w:rsidRPr="002B01BA" w:rsidRDefault="00C20C40" w:rsidP="00D4759F">
      <w:pPr>
        <w:numPr>
          <w:ilvl w:val="1"/>
          <w:numId w:val="34"/>
        </w:numPr>
        <w:spacing w:after="0"/>
        <w:ind w:left="680"/>
        <w:rPr>
          <w:rFonts w:ascii="Times New Roman" w:hAnsi="Times New Roman" w:cs="Times New Roman"/>
          <w:sz w:val="24"/>
          <w:szCs w:val="24"/>
        </w:rPr>
      </w:pPr>
      <w:r w:rsidRPr="002B01BA">
        <w:rPr>
          <w:rFonts w:ascii="Times New Roman" w:hAnsi="Times New Roman" w:cs="Times New Roman"/>
          <w:b/>
          <w:sz w:val="24"/>
          <w:szCs w:val="24"/>
        </w:rPr>
        <w:t xml:space="preserve">Jednocześnie Zamawiający informuje, iż nie przewiduje innych form kontaktu niż wskazane w niniejszym rozdziale SIWZ. Oznacza to, że Zamawiający nie będzie udzielał żadnych informacji telefonicznie i/lub osobiście w swojej siedzibie. </w:t>
      </w:r>
    </w:p>
    <w:p w:rsidR="00C20C40" w:rsidRPr="002B01BA" w:rsidRDefault="00C20C40" w:rsidP="00C20C40">
      <w:pPr>
        <w:spacing w:after="0" w:line="256" w:lineRule="auto"/>
        <w:ind w:left="36" w:firstLine="0"/>
        <w:jc w:val="left"/>
        <w:rPr>
          <w:rFonts w:ascii="Times New Roman" w:hAnsi="Times New Roman" w:cs="Times New Roman"/>
          <w:sz w:val="24"/>
          <w:szCs w:val="24"/>
        </w:rPr>
      </w:pPr>
      <w:r w:rsidRPr="002B01BA">
        <w:rPr>
          <w:rFonts w:ascii="Times New Roman" w:hAnsi="Times New Roman" w:cs="Times New Roman"/>
          <w:b/>
          <w:sz w:val="24"/>
          <w:szCs w:val="24"/>
        </w:rPr>
        <w:t xml:space="preserve"> </w:t>
      </w:r>
    </w:p>
    <w:p w:rsidR="00C20C40" w:rsidRPr="002B01BA" w:rsidRDefault="00C20C40" w:rsidP="00D4759F">
      <w:pPr>
        <w:numPr>
          <w:ilvl w:val="0"/>
          <w:numId w:val="34"/>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WYMAGANIA DOTYCZĄCE WADIUM </w:t>
      </w:r>
    </w:p>
    <w:p w:rsidR="00C20C40" w:rsidRPr="002B01BA" w:rsidRDefault="00C20C40" w:rsidP="00C20C40">
      <w:pPr>
        <w:pStyle w:val="Akapitzlist"/>
        <w:numPr>
          <w:ilvl w:val="0"/>
          <w:numId w:val="19"/>
        </w:numPr>
        <w:spacing w:after="0"/>
        <w:ind w:left="814"/>
        <w:rPr>
          <w:rFonts w:ascii="Times New Roman" w:hAnsi="Times New Roman" w:cs="Times New Roman"/>
          <w:sz w:val="24"/>
          <w:szCs w:val="24"/>
        </w:rPr>
      </w:pPr>
      <w:r w:rsidRPr="002B01BA">
        <w:rPr>
          <w:rFonts w:ascii="Times New Roman" w:hAnsi="Times New Roman" w:cs="Times New Roman"/>
          <w:sz w:val="24"/>
          <w:szCs w:val="24"/>
        </w:rPr>
        <w:t xml:space="preserve">Zamawiający wymaga wniesienia wadium: w wysokości </w:t>
      </w:r>
      <w:r w:rsidR="00872BC9" w:rsidRPr="002B01BA">
        <w:rPr>
          <w:rFonts w:ascii="Times New Roman" w:hAnsi="Times New Roman" w:cs="Times New Roman"/>
          <w:sz w:val="24"/>
          <w:szCs w:val="24"/>
        </w:rPr>
        <w:t>25</w:t>
      </w:r>
      <w:r w:rsidRPr="002B01BA">
        <w:rPr>
          <w:rFonts w:ascii="Times New Roman" w:hAnsi="Times New Roman" w:cs="Times New Roman"/>
          <w:sz w:val="24"/>
          <w:szCs w:val="24"/>
        </w:rPr>
        <w:t xml:space="preserve"> 000,00 zł (słownie: </w:t>
      </w:r>
      <w:r w:rsidR="00872BC9" w:rsidRPr="002B01BA">
        <w:rPr>
          <w:rFonts w:ascii="Times New Roman" w:hAnsi="Times New Roman" w:cs="Times New Roman"/>
          <w:sz w:val="24"/>
          <w:szCs w:val="24"/>
        </w:rPr>
        <w:t>dwadzieścia pięć</w:t>
      </w:r>
      <w:r w:rsidRPr="002B01BA">
        <w:rPr>
          <w:rFonts w:ascii="Times New Roman" w:hAnsi="Times New Roman" w:cs="Times New Roman"/>
          <w:sz w:val="24"/>
          <w:szCs w:val="24"/>
        </w:rPr>
        <w:t xml:space="preserve"> tysięcy, 00/100 złotych). </w:t>
      </w:r>
    </w:p>
    <w:p w:rsidR="00C20C40" w:rsidRPr="002B01BA" w:rsidRDefault="00C20C40" w:rsidP="00C20C40">
      <w:pPr>
        <w:pStyle w:val="Akapitzlist"/>
        <w:numPr>
          <w:ilvl w:val="0"/>
          <w:numId w:val="19"/>
        </w:numPr>
        <w:tabs>
          <w:tab w:val="left" w:pos="567"/>
          <w:tab w:val="left" w:pos="851"/>
        </w:tabs>
        <w:suppressAutoHyphens/>
        <w:spacing w:after="0" w:line="240" w:lineRule="auto"/>
        <w:ind w:left="814"/>
        <w:rPr>
          <w:rFonts w:ascii="Times New Roman" w:hAnsi="Times New Roman" w:cs="Times New Roman"/>
          <w:sz w:val="24"/>
          <w:szCs w:val="24"/>
        </w:rPr>
      </w:pPr>
      <w:r w:rsidRPr="002B01BA">
        <w:rPr>
          <w:rFonts w:ascii="Times New Roman" w:hAnsi="Times New Roman" w:cs="Times New Roman"/>
          <w:bCs/>
          <w:sz w:val="24"/>
          <w:szCs w:val="24"/>
        </w:rPr>
        <w:t xml:space="preserve">Wykonawca </w:t>
      </w:r>
      <w:r w:rsidRPr="002B01BA">
        <w:rPr>
          <w:rFonts w:ascii="Times New Roman" w:hAnsi="Times New Roman" w:cs="Times New Roman"/>
          <w:sz w:val="24"/>
          <w:szCs w:val="24"/>
        </w:rPr>
        <w:t>może wnieść wadium w jednej lub kilku formach przewidzianych w art. 45 ust. 6 ustawy PZP, tj.:</w:t>
      </w:r>
    </w:p>
    <w:p w:rsidR="00C20C40" w:rsidRPr="002B01BA" w:rsidRDefault="00872BC9" w:rsidP="00C20C40">
      <w:pPr>
        <w:numPr>
          <w:ilvl w:val="0"/>
          <w:numId w:val="20"/>
        </w:numPr>
        <w:tabs>
          <w:tab w:val="left" w:pos="993"/>
        </w:tabs>
        <w:suppressAutoHyphens/>
        <w:spacing w:after="0" w:line="240" w:lineRule="auto"/>
        <w:ind w:left="1154"/>
        <w:rPr>
          <w:rFonts w:ascii="Times New Roman" w:hAnsi="Times New Roman" w:cs="Times New Roman"/>
          <w:sz w:val="24"/>
          <w:szCs w:val="24"/>
        </w:rPr>
      </w:pPr>
      <w:r w:rsidRPr="002B01BA">
        <w:rPr>
          <w:rFonts w:ascii="Times New Roman" w:hAnsi="Times New Roman" w:cs="Times New Roman"/>
          <w:sz w:val="24"/>
          <w:szCs w:val="24"/>
        </w:rPr>
        <w:t>p</w:t>
      </w:r>
      <w:r w:rsidR="00C20C40" w:rsidRPr="002B01BA">
        <w:rPr>
          <w:rFonts w:ascii="Times New Roman" w:hAnsi="Times New Roman" w:cs="Times New Roman"/>
          <w:sz w:val="24"/>
          <w:szCs w:val="24"/>
        </w:rPr>
        <w:t>ieniądzu;</w:t>
      </w:r>
    </w:p>
    <w:p w:rsidR="00C20C40" w:rsidRPr="002B01BA" w:rsidRDefault="00C20C40" w:rsidP="00C20C40">
      <w:pPr>
        <w:numPr>
          <w:ilvl w:val="0"/>
          <w:numId w:val="20"/>
        </w:numPr>
        <w:tabs>
          <w:tab w:val="left" w:pos="993"/>
        </w:tabs>
        <w:suppressAutoHyphens/>
        <w:spacing w:after="0" w:line="240" w:lineRule="auto"/>
        <w:ind w:left="1154"/>
        <w:rPr>
          <w:rFonts w:ascii="Times New Roman" w:hAnsi="Times New Roman" w:cs="Times New Roman"/>
          <w:sz w:val="24"/>
          <w:szCs w:val="24"/>
        </w:rPr>
      </w:pPr>
      <w:r w:rsidRPr="002B01BA">
        <w:rPr>
          <w:rFonts w:ascii="Times New Roman" w:hAnsi="Times New Roman" w:cs="Times New Roman"/>
          <w:sz w:val="24"/>
          <w:szCs w:val="24"/>
        </w:rPr>
        <w:lastRenderedPageBreak/>
        <w:t>poręczeniach bankowych lub poręczeniach spółdzielczej kasy oszczędnościowo – kredytowej, z tym, że poręczenie kasy jest zawsze poręczeniem pieniężnym;</w:t>
      </w:r>
    </w:p>
    <w:p w:rsidR="00C20C40" w:rsidRPr="002B01BA" w:rsidRDefault="00C20C40" w:rsidP="00C20C40">
      <w:pPr>
        <w:numPr>
          <w:ilvl w:val="0"/>
          <w:numId w:val="20"/>
        </w:numPr>
        <w:tabs>
          <w:tab w:val="left" w:pos="993"/>
        </w:tabs>
        <w:suppressAutoHyphens/>
        <w:spacing w:after="0" w:line="240" w:lineRule="auto"/>
        <w:ind w:left="1154"/>
        <w:rPr>
          <w:rFonts w:ascii="Times New Roman" w:hAnsi="Times New Roman" w:cs="Times New Roman"/>
          <w:sz w:val="24"/>
          <w:szCs w:val="24"/>
        </w:rPr>
      </w:pPr>
      <w:r w:rsidRPr="002B01BA">
        <w:rPr>
          <w:rFonts w:ascii="Times New Roman" w:hAnsi="Times New Roman" w:cs="Times New Roman"/>
          <w:sz w:val="24"/>
          <w:szCs w:val="24"/>
        </w:rPr>
        <w:t>gwarancjach bankowych;</w:t>
      </w:r>
    </w:p>
    <w:p w:rsidR="00C20C40" w:rsidRPr="002B01BA" w:rsidRDefault="00C20C40" w:rsidP="00C20C40">
      <w:pPr>
        <w:numPr>
          <w:ilvl w:val="0"/>
          <w:numId w:val="20"/>
        </w:numPr>
        <w:tabs>
          <w:tab w:val="left" w:pos="993"/>
        </w:tabs>
        <w:suppressAutoHyphens/>
        <w:spacing w:after="0" w:line="240" w:lineRule="auto"/>
        <w:ind w:left="1154"/>
        <w:rPr>
          <w:rFonts w:ascii="Times New Roman" w:hAnsi="Times New Roman" w:cs="Times New Roman"/>
          <w:sz w:val="24"/>
          <w:szCs w:val="24"/>
        </w:rPr>
      </w:pPr>
      <w:r w:rsidRPr="002B01BA">
        <w:rPr>
          <w:rFonts w:ascii="Times New Roman" w:hAnsi="Times New Roman" w:cs="Times New Roman"/>
          <w:sz w:val="24"/>
          <w:szCs w:val="24"/>
        </w:rPr>
        <w:t xml:space="preserve">gwarancjach ubezpieczeniowych; </w:t>
      </w:r>
    </w:p>
    <w:p w:rsidR="00C20C40" w:rsidRPr="002B01BA" w:rsidRDefault="00C20C40" w:rsidP="00C20C40">
      <w:pPr>
        <w:numPr>
          <w:ilvl w:val="0"/>
          <w:numId w:val="20"/>
        </w:numPr>
        <w:tabs>
          <w:tab w:val="left" w:pos="993"/>
        </w:tabs>
        <w:suppressAutoHyphens/>
        <w:spacing w:after="0" w:line="240" w:lineRule="auto"/>
        <w:ind w:left="1154"/>
        <w:rPr>
          <w:rFonts w:ascii="Times New Roman" w:hAnsi="Times New Roman" w:cs="Times New Roman"/>
          <w:sz w:val="24"/>
          <w:szCs w:val="24"/>
        </w:rPr>
      </w:pPr>
      <w:r w:rsidRPr="002B01BA">
        <w:rPr>
          <w:rFonts w:ascii="Times New Roman" w:hAnsi="Times New Roman" w:cs="Times New Roman"/>
          <w:sz w:val="24"/>
          <w:szCs w:val="24"/>
        </w:rPr>
        <w:t>poręczeniach udzielanych przez podmioty, o których mowa w art. 6b ust. 5 pkt 2 ustawy z dnia 9 listopada 2000 r. o utworzeniu Polskiej Agencji Rozwoju Przedsiębiorczości (Dz. U. z 2019 r. poz. 310, 836 i 1572).</w:t>
      </w:r>
    </w:p>
    <w:p w:rsidR="00C20C40" w:rsidRPr="002B01BA" w:rsidRDefault="00C20C40" w:rsidP="00C20C40">
      <w:pPr>
        <w:pStyle w:val="Akapitzlist"/>
        <w:numPr>
          <w:ilvl w:val="0"/>
          <w:numId w:val="19"/>
        </w:numPr>
        <w:tabs>
          <w:tab w:val="left" w:pos="567"/>
          <w:tab w:val="left" w:pos="851"/>
        </w:tabs>
        <w:suppressAutoHyphens/>
        <w:spacing w:after="0" w:line="240" w:lineRule="auto"/>
        <w:ind w:left="757"/>
        <w:rPr>
          <w:rFonts w:ascii="Times New Roman" w:hAnsi="Times New Roman" w:cs="Times New Roman"/>
          <w:sz w:val="24"/>
          <w:szCs w:val="24"/>
        </w:rPr>
      </w:pPr>
      <w:r w:rsidRPr="002B01BA">
        <w:rPr>
          <w:rFonts w:ascii="Times New Roman" w:hAnsi="Times New Roman" w:cs="Times New Roman"/>
          <w:sz w:val="24"/>
          <w:szCs w:val="24"/>
        </w:rPr>
        <w:t>Wykonawca zobowiązany jest wnieść wadium przed upływem terminu składania ofert.</w:t>
      </w:r>
    </w:p>
    <w:p w:rsidR="00C20C40" w:rsidRPr="002B01BA" w:rsidRDefault="00C20C40" w:rsidP="00C20C40">
      <w:pPr>
        <w:numPr>
          <w:ilvl w:val="0"/>
          <w:numId w:val="19"/>
        </w:numPr>
        <w:shd w:val="clear" w:color="auto" w:fill="FFFFFF"/>
        <w:tabs>
          <w:tab w:val="left" w:pos="567"/>
          <w:tab w:val="left" w:pos="851"/>
        </w:tabs>
        <w:suppressAutoHyphens/>
        <w:spacing w:after="0" w:line="240" w:lineRule="auto"/>
        <w:ind w:left="757"/>
        <w:rPr>
          <w:rFonts w:ascii="Times New Roman" w:hAnsi="Times New Roman" w:cs="Times New Roman"/>
          <w:sz w:val="24"/>
          <w:szCs w:val="24"/>
        </w:rPr>
      </w:pPr>
      <w:r w:rsidRPr="002B01BA">
        <w:rPr>
          <w:rFonts w:ascii="Times New Roman" w:hAnsi="Times New Roman" w:cs="Times New Roman"/>
          <w:sz w:val="24"/>
          <w:szCs w:val="24"/>
        </w:rPr>
        <w:t xml:space="preserve">Jeżeli Wykonawca wniesie wadium w formie gwarancji bankowej albo gwarancji ubezpieczeniowej, powinna ona zawierać klauzule, że jest gwarancją nieodwołalną, bezwarunkową i płatną na pierwsze żądanie. Treść gwarancji musi być zgodna z postanowieniami art. 46 ust. 4a i 5 PZP. </w:t>
      </w:r>
    </w:p>
    <w:p w:rsidR="00C20C40" w:rsidRPr="002B01BA" w:rsidRDefault="00C20C40" w:rsidP="00C20C40">
      <w:pPr>
        <w:numPr>
          <w:ilvl w:val="0"/>
          <w:numId w:val="19"/>
        </w:numPr>
        <w:shd w:val="clear" w:color="auto" w:fill="FFFFFF"/>
        <w:tabs>
          <w:tab w:val="left" w:pos="567"/>
          <w:tab w:val="left" w:pos="851"/>
        </w:tabs>
        <w:spacing w:after="0" w:line="240" w:lineRule="auto"/>
        <w:ind w:left="757"/>
        <w:rPr>
          <w:rFonts w:ascii="Times New Roman" w:hAnsi="Times New Roman" w:cs="Times New Roman"/>
          <w:sz w:val="24"/>
          <w:szCs w:val="24"/>
        </w:rPr>
      </w:pPr>
      <w:r w:rsidRPr="002B01BA">
        <w:rPr>
          <w:rFonts w:ascii="Times New Roman" w:hAnsi="Times New Roman" w:cs="Times New Roman"/>
          <w:sz w:val="24"/>
          <w:szCs w:val="24"/>
        </w:rPr>
        <w:t>W przypadku wadium składanego przez podmioty wspólnie ubiegające się o udzielenie zamówienia w treści gwarancji ubezpieczeniowej/bankowej winna znaleźć się informacja, że gwarancja zabezpiecza ofertę składaną wspólnie przez wykonawców.</w:t>
      </w:r>
    </w:p>
    <w:p w:rsidR="00C20C40" w:rsidRPr="002B01BA" w:rsidRDefault="00C20C40" w:rsidP="00C20C40">
      <w:pPr>
        <w:numPr>
          <w:ilvl w:val="0"/>
          <w:numId w:val="19"/>
        </w:numPr>
        <w:shd w:val="clear" w:color="auto" w:fill="FFFFFF"/>
        <w:tabs>
          <w:tab w:val="left" w:pos="567"/>
          <w:tab w:val="left" w:pos="851"/>
        </w:tabs>
        <w:spacing w:after="0" w:line="240" w:lineRule="auto"/>
        <w:ind w:left="757"/>
        <w:rPr>
          <w:rFonts w:ascii="Times New Roman" w:hAnsi="Times New Roman" w:cs="Times New Roman"/>
          <w:sz w:val="24"/>
          <w:szCs w:val="24"/>
        </w:rPr>
      </w:pPr>
      <w:r w:rsidRPr="002B01BA">
        <w:rPr>
          <w:rFonts w:ascii="Times New Roman" w:hAnsi="Times New Roman" w:cs="Times New Roman"/>
          <w:sz w:val="24"/>
          <w:szCs w:val="24"/>
        </w:rPr>
        <w:t xml:space="preserve">Wadium w pieniądzu należy </w:t>
      </w:r>
      <w:r w:rsidRPr="002B01BA">
        <w:rPr>
          <w:rFonts w:ascii="Times New Roman" w:hAnsi="Times New Roman" w:cs="Times New Roman"/>
          <w:b/>
          <w:sz w:val="24"/>
          <w:szCs w:val="24"/>
        </w:rPr>
        <w:t>wnieść przelewem</w:t>
      </w:r>
      <w:r w:rsidRPr="002B01BA">
        <w:rPr>
          <w:rFonts w:ascii="Times New Roman" w:hAnsi="Times New Roman" w:cs="Times New Roman"/>
          <w:sz w:val="24"/>
          <w:szCs w:val="24"/>
        </w:rPr>
        <w:t xml:space="preserve"> na rachunek bankowy </w:t>
      </w:r>
      <w:r w:rsidRPr="002B01BA">
        <w:rPr>
          <w:rFonts w:ascii="Times New Roman" w:hAnsi="Times New Roman" w:cs="Times New Roman"/>
          <w:b/>
          <w:sz w:val="24"/>
          <w:szCs w:val="24"/>
        </w:rPr>
        <w:t>Zamawiającego</w:t>
      </w:r>
      <w:r w:rsidRPr="002B01BA">
        <w:rPr>
          <w:rFonts w:ascii="Times New Roman" w:hAnsi="Times New Roman" w:cs="Times New Roman"/>
          <w:sz w:val="24"/>
          <w:szCs w:val="24"/>
        </w:rPr>
        <w:t xml:space="preserve">: </w:t>
      </w:r>
      <w:r w:rsidRPr="002B01BA">
        <w:rPr>
          <w:rFonts w:ascii="Times New Roman" w:hAnsi="Times New Roman" w:cs="Times New Roman"/>
          <w:b/>
          <w:sz w:val="24"/>
          <w:szCs w:val="24"/>
        </w:rPr>
        <w:t xml:space="preserve">prowadzony przez MBS Zbuczyn o numerze: 57 9198 0003 2600 1270 2000 0170. </w:t>
      </w:r>
      <w:r w:rsidRPr="002B01BA">
        <w:rPr>
          <w:rFonts w:ascii="Times New Roman" w:hAnsi="Times New Roman" w:cs="Times New Roman"/>
          <w:sz w:val="24"/>
          <w:szCs w:val="24"/>
        </w:rPr>
        <w:t>W przypadku wadium wnoszonego w pieniądzu, jako termin wniesienia wadium przyjęty zostaje termin uznania kwoty na rachunku Zamawiającego. W tytule przelewu należy wpisać nazwę zamówienia.</w:t>
      </w:r>
    </w:p>
    <w:p w:rsidR="00C20C40" w:rsidRPr="002B01BA" w:rsidRDefault="00C20C40" w:rsidP="00C20C40">
      <w:pPr>
        <w:numPr>
          <w:ilvl w:val="0"/>
          <w:numId w:val="19"/>
        </w:numPr>
        <w:shd w:val="clear" w:color="auto" w:fill="FFFFFF"/>
        <w:tabs>
          <w:tab w:val="left" w:pos="567"/>
          <w:tab w:val="left" w:pos="851"/>
        </w:tabs>
        <w:spacing w:after="0" w:line="240" w:lineRule="auto"/>
        <w:ind w:left="757"/>
        <w:rPr>
          <w:rFonts w:ascii="Times New Roman" w:hAnsi="Times New Roman" w:cs="Times New Roman"/>
          <w:sz w:val="24"/>
          <w:szCs w:val="24"/>
        </w:rPr>
      </w:pPr>
      <w:r w:rsidRPr="002B01BA">
        <w:rPr>
          <w:rFonts w:ascii="Times New Roman" w:hAnsi="Times New Roman" w:cs="Times New Roman"/>
          <w:sz w:val="24"/>
          <w:szCs w:val="24"/>
        </w:rPr>
        <w:t xml:space="preserve">Wadium wnoszone w formie innej niż pieniężna, należy dołączyć do oferty w następujący sposób: kserokopię dokumentu (potwierdzoną za zgodność z oryginałem) załączyć do oferty w sposób trwały, natomiast oryginał tego dokumentu należy dołączyć do oferty w sposób umożliwiający dokonanie odłączenia i zwrotu oryginału dokumentu bez uszkodzenia oferty. </w:t>
      </w:r>
    </w:p>
    <w:p w:rsidR="00C20C40" w:rsidRPr="002B01BA" w:rsidRDefault="00C20C40" w:rsidP="00C20C40">
      <w:pPr>
        <w:numPr>
          <w:ilvl w:val="0"/>
          <w:numId w:val="19"/>
        </w:numPr>
        <w:shd w:val="clear" w:color="auto" w:fill="FFFFFF"/>
        <w:tabs>
          <w:tab w:val="left" w:pos="567"/>
          <w:tab w:val="left" w:pos="851"/>
        </w:tabs>
        <w:spacing w:after="0" w:line="240" w:lineRule="auto"/>
        <w:ind w:left="757"/>
        <w:rPr>
          <w:rFonts w:ascii="Times New Roman" w:hAnsi="Times New Roman" w:cs="Times New Roman"/>
          <w:sz w:val="24"/>
          <w:szCs w:val="24"/>
        </w:rPr>
      </w:pPr>
      <w:r w:rsidRPr="002B01BA">
        <w:rPr>
          <w:rFonts w:ascii="Times New Roman" w:hAnsi="Times New Roman" w:cs="Times New Roman"/>
          <w:sz w:val="24"/>
          <w:szCs w:val="24"/>
        </w:rPr>
        <w:t>Zamawiający zwróci niezwłocznie wadium wszystkim Wykonawcom po wyborze oferty najkorzystniejszej, z wyjątkiem Wykonawcy, którego oferta została wybrana, jako najkorzystniejsza, z zastrzeżeniem art. 46 ust. 4a ustawy PZP.</w:t>
      </w:r>
    </w:p>
    <w:p w:rsidR="00C20C40" w:rsidRPr="002B01BA" w:rsidRDefault="00C20C40" w:rsidP="00C20C40">
      <w:pPr>
        <w:numPr>
          <w:ilvl w:val="0"/>
          <w:numId w:val="19"/>
        </w:numPr>
        <w:shd w:val="clear" w:color="auto" w:fill="FFFFFF"/>
        <w:tabs>
          <w:tab w:val="left" w:pos="567"/>
          <w:tab w:val="left" w:pos="851"/>
        </w:tabs>
        <w:spacing w:after="0" w:line="240" w:lineRule="auto"/>
        <w:ind w:left="757"/>
        <w:rPr>
          <w:rFonts w:ascii="Times New Roman" w:hAnsi="Times New Roman" w:cs="Times New Roman"/>
          <w:sz w:val="24"/>
          <w:szCs w:val="24"/>
        </w:rPr>
      </w:pPr>
      <w:r w:rsidRPr="002B01BA">
        <w:rPr>
          <w:rFonts w:ascii="Times New Roman" w:hAnsi="Times New Roman" w:cs="Times New Roman"/>
          <w:sz w:val="24"/>
          <w:szCs w:val="24"/>
        </w:rPr>
        <w:t xml:space="preserve">Zamawiający będzie żądał ponownego wniesienia wadium przez Wykonawcę, któremu zwrócono wadium, jeżeli w wyniku rozstrzygnięcia odwołania jego oferta została wybrana jako najkorzystniejsza. Wykonawca wniesie wadium w terminie określonym przez Zamawiającego. </w:t>
      </w:r>
    </w:p>
    <w:p w:rsidR="00C20C40" w:rsidRPr="002B01BA" w:rsidRDefault="00C20C40" w:rsidP="00C20C40">
      <w:pPr>
        <w:numPr>
          <w:ilvl w:val="0"/>
          <w:numId w:val="19"/>
        </w:numPr>
        <w:shd w:val="clear" w:color="auto" w:fill="FFFFFF"/>
        <w:tabs>
          <w:tab w:val="left" w:pos="567"/>
          <w:tab w:val="left" w:pos="851"/>
        </w:tabs>
        <w:spacing w:after="0" w:line="240" w:lineRule="auto"/>
        <w:ind w:left="757"/>
        <w:rPr>
          <w:rFonts w:ascii="Times New Roman" w:hAnsi="Times New Roman" w:cs="Times New Roman"/>
          <w:sz w:val="24"/>
          <w:szCs w:val="24"/>
        </w:rPr>
      </w:pPr>
      <w:r w:rsidRPr="002B01BA">
        <w:rPr>
          <w:rFonts w:ascii="Times New Roman" w:hAnsi="Times New Roman" w:cs="Times New Roman"/>
          <w:sz w:val="24"/>
          <w:szCs w:val="24"/>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C20C40" w:rsidRPr="002B01BA" w:rsidRDefault="00C20C40" w:rsidP="00C20C40">
      <w:pPr>
        <w:numPr>
          <w:ilvl w:val="0"/>
          <w:numId w:val="19"/>
        </w:numPr>
        <w:shd w:val="clear" w:color="auto" w:fill="FFFFFF"/>
        <w:tabs>
          <w:tab w:val="left" w:pos="567"/>
          <w:tab w:val="left" w:pos="851"/>
        </w:tabs>
        <w:spacing w:after="0" w:line="240" w:lineRule="auto"/>
        <w:ind w:left="757"/>
        <w:rPr>
          <w:rFonts w:ascii="Times New Roman" w:hAnsi="Times New Roman" w:cs="Times New Roman"/>
          <w:sz w:val="24"/>
          <w:szCs w:val="24"/>
        </w:rPr>
      </w:pPr>
      <w:r w:rsidRPr="002B01BA">
        <w:rPr>
          <w:rFonts w:ascii="Times New Roman" w:hAnsi="Times New Roman" w:cs="Times New Roman"/>
          <w:sz w:val="24"/>
          <w:szCs w:val="24"/>
        </w:rPr>
        <w:t>Zamawiający zatrzyma wadium, jeżeli:</w:t>
      </w:r>
    </w:p>
    <w:p w:rsidR="00C20C40" w:rsidRPr="002B01BA" w:rsidRDefault="00C20C40" w:rsidP="00C20C40">
      <w:pPr>
        <w:numPr>
          <w:ilvl w:val="0"/>
          <w:numId w:val="21"/>
        </w:numPr>
        <w:shd w:val="clear" w:color="auto" w:fill="FFFFFF"/>
        <w:tabs>
          <w:tab w:val="left" w:pos="567"/>
          <w:tab w:val="left" w:pos="851"/>
        </w:tabs>
        <w:spacing w:after="0" w:line="240" w:lineRule="auto"/>
        <w:ind w:left="1154"/>
        <w:rPr>
          <w:rFonts w:ascii="Times New Roman" w:hAnsi="Times New Roman" w:cs="Times New Roman"/>
          <w:sz w:val="24"/>
          <w:szCs w:val="24"/>
        </w:rPr>
      </w:pPr>
      <w:r w:rsidRPr="002B01BA">
        <w:rPr>
          <w:rFonts w:ascii="Times New Roman" w:hAnsi="Times New Roman" w:cs="Times New Roman"/>
          <w:sz w:val="24"/>
          <w:szCs w:val="24"/>
        </w:rPr>
        <w:t>Wykonawca w odpowiedzi na wezwanie, o którym mowa w art. 26 ust. 3 i 3a PZP, z przyczyn leżących po jego stronie, nie złoży oświadczeń lub dokumentów potwierdzających okoliczności, o których mowa w art. 25 ust. 1 PZP, oświadczenia, o którym mowa w art. 25a ust. 1 PZP, pełnomocnictw lub nie wyrazi zgody na poprawienie omyłki, o której mowa w art. 87 ust. 2 pkt 3 PZP, co spowoduje brak możliwości wybrania oferty złożonej przez Wykonawcę jako najkorzystniejszej;</w:t>
      </w:r>
    </w:p>
    <w:p w:rsidR="00C20C40" w:rsidRPr="002B01BA" w:rsidRDefault="00C20C40" w:rsidP="00C20C40">
      <w:pPr>
        <w:numPr>
          <w:ilvl w:val="0"/>
          <w:numId w:val="21"/>
        </w:numPr>
        <w:shd w:val="clear" w:color="auto" w:fill="FFFFFF"/>
        <w:tabs>
          <w:tab w:val="left" w:pos="567"/>
          <w:tab w:val="left" w:pos="851"/>
        </w:tabs>
        <w:spacing w:after="0" w:line="240" w:lineRule="auto"/>
        <w:ind w:left="1154"/>
        <w:rPr>
          <w:rFonts w:ascii="Times New Roman" w:hAnsi="Times New Roman" w:cs="Times New Roman"/>
          <w:sz w:val="24"/>
          <w:szCs w:val="24"/>
        </w:rPr>
      </w:pPr>
      <w:r w:rsidRPr="002B01BA">
        <w:rPr>
          <w:rFonts w:ascii="Times New Roman" w:hAnsi="Times New Roman" w:cs="Times New Roman"/>
          <w:sz w:val="24"/>
          <w:szCs w:val="24"/>
        </w:rPr>
        <w:t>Wykonawca odmówił podpisania umowy w sprawie zamówienia publicznego na warunkach określonych w ofercie;</w:t>
      </w:r>
    </w:p>
    <w:p w:rsidR="00C20C40" w:rsidRPr="002B01BA" w:rsidRDefault="00C20C40" w:rsidP="00C20C40">
      <w:pPr>
        <w:numPr>
          <w:ilvl w:val="0"/>
          <w:numId w:val="21"/>
        </w:numPr>
        <w:shd w:val="clear" w:color="auto" w:fill="FFFFFF"/>
        <w:tabs>
          <w:tab w:val="left" w:pos="567"/>
          <w:tab w:val="left" w:pos="851"/>
        </w:tabs>
        <w:spacing w:after="0" w:line="240" w:lineRule="auto"/>
        <w:ind w:left="1154"/>
        <w:rPr>
          <w:rFonts w:ascii="Times New Roman" w:hAnsi="Times New Roman" w:cs="Times New Roman"/>
          <w:sz w:val="24"/>
          <w:szCs w:val="24"/>
        </w:rPr>
      </w:pPr>
      <w:r w:rsidRPr="002B01BA">
        <w:rPr>
          <w:rFonts w:ascii="Times New Roman" w:hAnsi="Times New Roman" w:cs="Times New Roman"/>
          <w:sz w:val="24"/>
          <w:szCs w:val="24"/>
        </w:rPr>
        <w:t xml:space="preserve">Wykonawca nie wniósł wymaganego zabezpieczenia należytego wykonania umowy; </w:t>
      </w:r>
    </w:p>
    <w:p w:rsidR="00C20C40" w:rsidRPr="002B01BA" w:rsidRDefault="00C20C40" w:rsidP="00C20C40">
      <w:pPr>
        <w:numPr>
          <w:ilvl w:val="0"/>
          <w:numId w:val="21"/>
        </w:numPr>
        <w:shd w:val="clear" w:color="auto" w:fill="FFFFFF"/>
        <w:tabs>
          <w:tab w:val="left" w:pos="567"/>
          <w:tab w:val="left" w:pos="851"/>
        </w:tabs>
        <w:spacing w:after="0" w:line="240" w:lineRule="auto"/>
        <w:ind w:left="1154"/>
        <w:rPr>
          <w:rFonts w:ascii="Times New Roman" w:hAnsi="Times New Roman" w:cs="Times New Roman"/>
          <w:sz w:val="24"/>
          <w:szCs w:val="24"/>
        </w:rPr>
      </w:pPr>
      <w:r w:rsidRPr="002B01BA">
        <w:rPr>
          <w:rFonts w:ascii="Times New Roman" w:hAnsi="Times New Roman" w:cs="Times New Roman"/>
          <w:sz w:val="24"/>
          <w:szCs w:val="24"/>
        </w:rPr>
        <w:lastRenderedPageBreak/>
        <w:t>zawarcie umowy w sprawie zamówienia publicznego stało się niemożliwe z przyczyn leżących po stronie Wykonawcy.</w:t>
      </w:r>
    </w:p>
    <w:p w:rsidR="00C20C40" w:rsidRPr="002B01BA" w:rsidRDefault="00C20C40" w:rsidP="00C20C40">
      <w:pPr>
        <w:shd w:val="clear" w:color="auto" w:fill="FFFFFF"/>
        <w:tabs>
          <w:tab w:val="left" w:pos="567"/>
          <w:tab w:val="left" w:pos="851"/>
        </w:tabs>
        <w:spacing w:after="0" w:line="240" w:lineRule="auto"/>
        <w:ind w:left="1154" w:firstLine="0"/>
        <w:rPr>
          <w:rFonts w:ascii="Times New Roman" w:hAnsi="Times New Roman" w:cs="Times New Roman"/>
          <w:sz w:val="24"/>
          <w:szCs w:val="24"/>
        </w:rPr>
      </w:pPr>
    </w:p>
    <w:p w:rsidR="00C20C40" w:rsidRPr="002B01BA" w:rsidRDefault="00C20C40" w:rsidP="00D4759F">
      <w:pPr>
        <w:numPr>
          <w:ilvl w:val="0"/>
          <w:numId w:val="34"/>
        </w:numPr>
        <w:spacing w:after="0"/>
        <w:rPr>
          <w:color w:val="000000" w:themeColor="text1"/>
        </w:rPr>
      </w:pPr>
      <w:r w:rsidRPr="002B01BA">
        <w:rPr>
          <w:rFonts w:ascii="Times New Roman" w:hAnsi="Times New Roman" w:cs="Times New Roman"/>
          <w:b/>
          <w:color w:val="000000" w:themeColor="text1"/>
          <w:sz w:val="24"/>
          <w:szCs w:val="24"/>
        </w:rPr>
        <w:t xml:space="preserve">TERMIN ZWIĄZANIA OFERTĄ </w:t>
      </w:r>
    </w:p>
    <w:p w:rsidR="00C20C40" w:rsidRPr="002B01BA" w:rsidRDefault="00C20C40" w:rsidP="00D4759F">
      <w:pPr>
        <w:numPr>
          <w:ilvl w:val="1"/>
          <w:numId w:val="34"/>
        </w:numPr>
        <w:spacing w:after="0"/>
        <w:ind w:left="757"/>
        <w:rPr>
          <w:color w:val="000000" w:themeColor="text1"/>
        </w:rPr>
      </w:pPr>
      <w:r w:rsidRPr="002B01BA">
        <w:rPr>
          <w:rFonts w:ascii="Times New Roman" w:hAnsi="Times New Roman" w:cs="Times New Roman"/>
          <w:color w:val="000000" w:themeColor="text1"/>
          <w:sz w:val="24"/>
          <w:szCs w:val="24"/>
        </w:rPr>
        <w:t xml:space="preserve">Termin związania ofertą wynosi 30 dni. Bieg terminu związania ofertą rozpoczyna się wraz z upływem terminu składania ofert (art. 85 ust. 5 ustawy PZP). </w:t>
      </w:r>
    </w:p>
    <w:p w:rsidR="00C20C40" w:rsidRPr="002B01BA" w:rsidRDefault="00C20C40" w:rsidP="00D4759F">
      <w:pPr>
        <w:numPr>
          <w:ilvl w:val="1"/>
          <w:numId w:val="34"/>
        </w:numPr>
        <w:spacing w:after="0"/>
        <w:ind w:left="757"/>
        <w:rPr>
          <w:color w:val="000000" w:themeColor="text1"/>
        </w:rPr>
      </w:pPr>
      <w:r w:rsidRPr="002B01BA">
        <w:rPr>
          <w:rFonts w:ascii="Times New Roman" w:hAnsi="Times New Roman" w:cs="Times New Roman"/>
          <w:color w:val="000000" w:themeColor="text1"/>
          <w:sz w:val="24"/>
          <w:szCs w:val="24"/>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C20C40" w:rsidRPr="002B01BA" w:rsidRDefault="00C20C40" w:rsidP="00D4759F">
      <w:pPr>
        <w:numPr>
          <w:ilvl w:val="1"/>
          <w:numId w:val="34"/>
        </w:numPr>
        <w:spacing w:after="0"/>
        <w:ind w:left="757"/>
        <w:rPr>
          <w:color w:val="000000" w:themeColor="text1"/>
        </w:rPr>
      </w:pPr>
      <w:r w:rsidRPr="002B01BA">
        <w:rPr>
          <w:rFonts w:ascii="Times New Roman" w:hAnsi="Times New Roman" w:cs="Times New Roman"/>
          <w:color w:val="000000" w:themeColor="text1"/>
          <w:sz w:val="24"/>
          <w:szCs w:val="24"/>
        </w:rPr>
        <w:t xml:space="preserve">Odmowa wyrażenia zgody na przedłużenie terminu związania ofertą nie powoduje utraty wadium. </w:t>
      </w:r>
    </w:p>
    <w:p w:rsidR="00C20C40" w:rsidRPr="002B01BA" w:rsidRDefault="00C20C40" w:rsidP="00D4759F">
      <w:pPr>
        <w:numPr>
          <w:ilvl w:val="1"/>
          <w:numId w:val="34"/>
        </w:numPr>
        <w:spacing w:after="0"/>
        <w:ind w:left="757"/>
        <w:rPr>
          <w:rFonts w:ascii="Times New Roman" w:hAnsi="Times New Roman" w:cs="Times New Roman"/>
          <w:color w:val="000000" w:themeColor="text1"/>
          <w:sz w:val="24"/>
          <w:szCs w:val="24"/>
        </w:rPr>
      </w:pPr>
      <w:r w:rsidRPr="002B01BA">
        <w:rPr>
          <w:rFonts w:ascii="Times New Roman" w:hAnsi="Times New Roman" w:cs="Times New Roman"/>
          <w:color w:val="000000" w:themeColor="text1"/>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C20C40" w:rsidRPr="002B01BA" w:rsidRDefault="00C20C40" w:rsidP="00C20C40">
      <w:pPr>
        <w:spacing w:after="0" w:line="256" w:lineRule="auto"/>
        <w:ind w:left="36" w:firstLine="0"/>
        <w:jc w:val="left"/>
        <w:rPr>
          <w:rFonts w:ascii="Times New Roman" w:hAnsi="Times New Roman" w:cs="Times New Roman"/>
          <w:color w:val="000000" w:themeColor="text1"/>
          <w:sz w:val="24"/>
          <w:szCs w:val="24"/>
        </w:rPr>
      </w:pPr>
      <w:r w:rsidRPr="002B01BA">
        <w:rPr>
          <w:rFonts w:ascii="Times New Roman" w:hAnsi="Times New Roman" w:cs="Times New Roman"/>
          <w:color w:val="000000" w:themeColor="text1"/>
          <w:sz w:val="24"/>
          <w:szCs w:val="24"/>
        </w:rPr>
        <w:t xml:space="preserve"> </w:t>
      </w:r>
    </w:p>
    <w:p w:rsidR="00C20C40" w:rsidRPr="002B01BA" w:rsidRDefault="00C20C40" w:rsidP="00D4759F">
      <w:pPr>
        <w:numPr>
          <w:ilvl w:val="0"/>
          <w:numId w:val="34"/>
        </w:numPr>
        <w:spacing w:after="0"/>
        <w:rPr>
          <w:rFonts w:ascii="Times New Roman" w:hAnsi="Times New Roman" w:cs="Times New Roman"/>
          <w:color w:val="000000" w:themeColor="text1"/>
          <w:sz w:val="24"/>
          <w:szCs w:val="24"/>
        </w:rPr>
      </w:pPr>
      <w:r w:rsidRPr="002B01BA">
        <w:rPr>
          <w:rFonts w:ascii="Times New Roman" w:hAnsi="Times New Roman" w:cs="Times New Roman"/>
          <w:b/>
          <w:color w:val="000000" w:themeColor="text1"/>
          <w:sz w:val="24"/>
          <w:szCs w:val="24"/>
        </w:rPr>
        <w:t xml:space="preserve">OPIS SPOSOBU PRZYGOTOWANIA OFERTY </w:t>
      </w:r>
    </w:p>
    <w:p w:rsidR="00C20C40" w:rsidRPr="002B01BA" w:rsidRDefault="00C20C40" w:rsidP="00D4759F">
      <w:pPr>
        <w:numPr>
          <w:ilvl w:val="1"/>
          <w:numId w:val="34"/>
        </w:numPr>
        <w:spacing w:after="0"/>
        <w:ind w:left="757"/>
        <w:rPr>
          <w:rFonts w:ascii="Times New Roman" w:hAnsi="Times New Roman" w:cs="Times New Roman"/>
          <w:color w:val="000000" w:themeColor="text1"/>
          <w:sz w:val="24"/>
          <w:szCs w:val="24"/>
        </w:rPr>
      </w:pPr>
      <w:r w:rsidRPr="002B01BA">
        <w:rPr>
          <w:rFonts w:ascii="Times New Roman" w:hAnsi="Times New Roman" w:cs="Times New Roman"/>
          <w:color w:val="000000" w:themeColor="text1"/>
          <w:sz w:val="24"/>
          <w:szCs w:val="24"/>
        </w:rPr>
        <w:t xml:space="preserve">Ofertę należy przygotować zgodnie z wymogami SIWZ. </w:t>
      </w:r>
    </w:p>
    <w:p w:rsidR="00C20C40" w:rsidRPr="002B01BA" w:rsidRDefault="00C20C40" w:rsidP="00D4759F">
      <w:pPr>
        <w:numPr>
          <w:ilvl w:val="1"/>
          <w:numId w:val="34"/>
        </w:numPr>
        <w:spacing w:after="0"/>
        <w:ind w:left="757"/>
        <w:rPr>
          <w:rFonts w:ascii="Times New Roman" w:hAnsi="Times New Roman" w:cs="Times New Roman"/>
          <w:color w:val="000000" w:themeColor="text1"/>
          <w:sz w:val="24"/>
          <w:szCs w:val="24"/>
        </w:rPr>
      </w:pPr>
      <w:r w:rsidRPr="002B01BA">
        <w:rPr>
          <w:rFonts w:ascii="Times New Roman" w:hAnsi="Times New Roman" w:cs="Times New Roman"/>
          <w:color w:val="000000" w:themeColor="text1"/>
          <w:sz w:val="24"/>
          <w:szCs w:val="24"/>
        </w:rPr>
        <w:t xml:space="preserve">Wykonawca winien umieścić ofertę w kopercie zaadresowanej wg poniższego wzoru: </w:t>
      </w:r>
    </w:p>
    <w:tbl>
      <w:tblPr>
        <w:tblStyle w:val="TableGrid"/>
        <w:tblW w:w="8465"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63" w:type="dxa"/>
          <w:left w:w="219" w:type="dxa"/>
          <w:right w:w="115" w:type="dxa"/>
        </w:tblCellMar>
        <w:tblLook w:val="04A0" w:firstRow="1" w:lastRow="0" w:firstColumn="1" w:lastColumn="0" w:noHBand="0" w:noVBand="1"/>
      </w:tblPr>
      <w:tblGrid>
        <w:gridCol w:w="8465"/>
      </w:tblGrid>
      <w:tr w:rsidR="00C20C40" w:rsidRPr="002B01BA" w:rsidTr="00C20C40">
        <w:trPr>
          <w:trHeight w:val="1602"/>
        </w:trPr>
        <w:tc>
          <w:tcPr>
            <w:tcW w:w="8465" w:type="dxa"/>
            <w:tcBorders>
              <w:top w:val="single" w:sz="4" w:space="0" w:color="000001"/>
              <w:left w:val="single" w:sz="4" w:space="0" w:color="000001"/>
              <w:bottom w:val="single" w:sz="4" w:space="0" w:color="000001"/>
              <w:right w:val="single" w:sz="4" w:space="0" w:color="000001"/>
            </w:tcBorders>
            <w:shd w:val="clear" w:color="auto" w:fill="F2F2F2"/>
            <w:hideMark/>
          </w:tcPr>
          <w:p w:rsidR="00C20C40" w:rsidRPr="002B01BA" w:rsidRDefault="00C20C40">
            <w:pPr>
              <w:spacing w:after="0" w:line="240" w:lineRule="auto"/>
              <w:ind w:left="2008" w:right="1350" w:firstLine="0"/>
              <w:jc w:val="center"/>
              <w:rPr>
                <w:rFonts w:ascii="Times New Roman" w:hAnsi="Times New Roman" w:cs="Times New Roman"/>
                <w:b/>
                <w:color w:val="000000" w:themeColor="text1"/>
                <w:sz w:val="24"/>
                <w:szCs w:val="24"/>
              </w:rPr>
            </w:pPr>
            <w:r w:rsidRPr="002B01BA">
              <w:rPr>
                <w:rFonts w:ascii="Times New Roman" w:hAnsi="Times New Roman" w:cs="Times New Roman"/>
                <w:b/>
                <w:color w:val="000000" w:themeColor="text1"/>
                <w:sz w:val="24"/>
                <w:szCs w:val="24"/>
              </w:rPr>
              <w:t>URZĄD GMINY DOMANICE</w:t>
            </w:r>
          </w:p>
          <w:p w:rsidR="00C20C40" w:rsidRPr="002B01BA" w:rsidRDefault="00C20C40">
            <w:pPr>
              <w:spacing w:after="0" w:line="240" w:lineRule="auto"/>
              <w:ind w:left="2008" w:right="1350" w:firstLine="0"/>
              <w:jc w:val="center"/>
              <w:rPr>
                <w:rFonts w:ascii="Times New Roman" w:hAnsi="Times New Roman" w:cs="Times New Roman"/>
                <w:color w:val="000000" w:themeColor="text1"/>
                <w:sz w:val="24"/>
                <w:szCs w:val="24"/>
              </w:rPr>
            </w:pPr>
            <w:r w:rsidRPr="002B01BA">
              <w:rPr>
                <w:rFonts w:ascii="Times New Roman" w:hAnsi="Times New Roman" w:cs="Times New Roman"/>
                <w:b/>
                <w:color w:val="000000" w:themeColor="text1"/>
                <w:sz w:val="24"/>
                <w:szCs w:val="24"/>
              </w:rPr>
              <w:t>DOMANICE 52, 08-113 DOMANICE</w:t>
            </w:r>
          </w:p>
          <w:p w:rsidR="006A0A55" w:rsidRPr="002B01BA" w:rsidRDefault="00C20C40" w:rsidP="006A0A55">
            <w:pPr>
              <w:spacing w:after="0" w:line="256" w:lineRule="auto"/>
              <w:ind w:left="0" w:firstLine="0"/>
              <w:rPr>
                <w:rFonts w:ascii="Times New Roman" w:hAnsi="Times New Roman" w:cs="Times New Roman"/>
                <w:b/>
                <w:color w:val="000000" w:themeColor="text1"/>
                <w:sz w:val="24"/>
                <w:szCs w:val="24"/>
              </w:rPr>
            </w:pPr>
            <w:r w:rsidRPr="002B01BA">
              <w:rPr>
                <w:rFonts w:ascii="Times New Roman" w:hAnsi="Times New Roman" w:cs="Times New Roman"/>
                <w:b/>
                <w:color w:val="000000" w:themeColor="text1"/>
                <w:sz w:val="24"/>
                <w:szCs w:val="24"/>
              </w:rPr>
              <w:t xml:space="preserve">Oferta w przetargu nieograniczonym na robotę budowlaną pn. </w:t>
            </w:r>
            <w:r w:rsidR="008D573C" w:rsidRPr="002B01BA">
              <w:rPr>
                <w:rFonts w:ascii="Times New Roman" w:hAnsi="Times New Roman" w:cs="Times New Roman"/>
                <w:b/>
                <w:color w:val="000000" w:themeColor="text1"/>
                <w:sz w:val="24"/>
                <w:szCs w:val="24"/>
              </w:rPr>
              <w:t>„Rozbudowa i remont budynku Wiejskiego Domu Kultury wraz z przebudową dachu na działce nr ewid. 732/2 położonej we wsi Czachy gmina Domanice”</w:t>
            </w:r>
            <w:r w:rsidR="006A0A55" w:rsidRPr="002B01BA">
              <w:rPr>
                <w:rFonts w:ascii="Times New Roman" w:hAnsi="Times New Roman" w:cs="Times New Roman"/>
                <w:b/>
                <w:color w:val="000000" w:themeColor="text1"/>
                <w:sz w:val="24"/>
                <w:szCs w:val="24"/>
              </w:rPr>
              <w:t>.</w:t>
            </w:r>
          </w:p>
          <w:p w:rsidR="00C20C40" w:rsidRPr="002B01BA" w:rsidRDefault="00C20C40" w:rsidP="002A7F73">
            <w:pPr>
              <w:spacing w:after="0" w:line="256" w:lineRule="auto"/>
              <w:ind w:left="0" w:firstLine="0"/>
              <w:rPr>
                <w:rFonts w:ascii="Times New Roman" w:hAnsi="Times New Roman" w:cs="Times New Roman"/>
                <w:color w:val="000000" w:themeColor="text1"/>
                <w:sz w:val="24"/>
                <w:szCs w:val="24"/>
              </w:rPr>
            </w:pPr>
            <w:r w:rsidRPr="002B01BA">
              <w:rPr>
                <w:rFonts w:ascii="Times New Roman" w:hAnsi="Times New Roman" w:cs="Times New Roman"/>
                <w:b/>
                <w:color w:val="000000" w:themeColor="text1"/>
                <w:sz w:val="24"/>
                <w:szCs w:val="24"/>
              </w:rPr>
              <w:t>Nie otwierać pr</w:t>
            </w:r>
            <w:r w:rsidR="006A0A55" w:rsidRPr="002B01BA">
              <w:rPr>
                <w:rFonts w:ascii="Times New Roman" w:hAnsi="Times New Roman" w:cs="Times New Roman"/>
                <w:b/>
                <w:color w:val="000000" w:themeColor="text1"/>
                <w:sz w:val="24"/>
                <w:szCs w:val="24"/>
              </w:rPr>
              <w:t xml:space="preserve">zed dniem </w:t>
            </w:r>
            <w:r w:rsidR="004F43F0" w:rsidRPr="002B01BA">
              <w:rPr>
                <w:rFonts w:ascii="Times New Roman" w:hAnsi="Times New Roman" w:cs="Times New Roman"/>
                <w:b/>
                <w:color w:val="000000" w:themeColor="text1"/>
                <w:sz w:val="24"/>
                <w:szCs w:val="24"/>
              </w:rPr>
              <w:t>3</w:t>
            </w:r>
            <w:r w:rsidR="002A7F73">
              <w:rPr>
                <w:rFonts w:ascii="Times New Roman" w:hAnsi="Times New Roman" w:cs="Times New Roman"/>
                <w:b/>
                <w:color w:val="000000" w:themeColor="text1"/>
                <w:sz w:val="24"/>
                <w:szCs w:val="24"/>
              </w:rPr>
              <w:t>1</w:t>
            </w:r>
            <w:r w:rsidR="00872BC9" w:rsidRPr="002B01BA">
              <w:rPr>
                <w:rFonts w:ascii="Times New Roman" w:hAnsi="Times New Roman" w:cs="Times New Roman"/>
                <w:b/>
                <w:color w:val="000000" w:themeColor="text1"/>
                <w:sz w:val="24"/>
                <w:szCs w:val="24"/>
              </w:rPr>
              <w:t>.07</w:t>
            </w:r>
            <w:r w:rsidR="007F2822" w:rsidRPr="002B01BA">
              <w:rPr>
                <w:rFonts w:ascii="Times New Roman" w:hAnsi="Times New Roman" w:cs="Times New Roman"/>
                <w:b/>
                <w:color w:val="000000" w:themeColor="text1"/>
                <w:sz w:val="24"/>
                <w:szCs w:val="24"/>
              </w:rPr>
              <w:t>.2020 r. godz. 12</w:t>
            </w:r>
            <w:r w:rsidR="004F43F0" w:rsidRPr="002B01BA">
              <w:rPr>
                <w:rFonts w:ascii="Times New Roman" w:hAnsi="Times New Roman" w:cs="Times New Roman"/>
                <w:b/>
                <w:color w:val="000000" w:themeColor="text1"/>
                <w:sz w:val="24"/>
                <w:szCs w:val="24"/>
              </w:rPr>
              <w:t>:4</w:t>
            </w:r>
            <w:r w:rsidRPr="002B01BA">
              <w:rPr>
                <w:rFonts w:ascii="Times New Roman" w:hAnsi="Times New Roman" w:cs="Times New Roman"/>
                <w:b/>
                <w:color w:val="000000" w:themeColor="text1"/>
                <w:sz w:val="24"/>
                <w:szCs w:val="24"/>
              </w:rPr>
              <w:t xml:space="preserve">5 </w:t>
            </w:r>
          </w:p>
        </w:tc>
      </w:tr>
    </w:tbl>
    <w:p w:rsidR="00C20C40" w:rsidRPr="002B01BA" w:rsidRDefault="00C20C40" w:rsidP="00C20C40">
      <w:pPr>
        <w:spacing w:after="0"/>
        <w:ind w:left="407"/>
        <w:rPr>
          <w:rFonts w:ascii="Times New Roman" w:hAnsi="Times New Roman" w:cs="Times New Roman"/>
          <w:b/>
          <w:color w:val="000000" w:themeColor="text1"/>
          <w:sz w:val="24"/>
          <w:szCs w:val="24"/>
        </w:rPr>
      </w:pPr>
    </w:p>
    <w:p w:rsidR="00C20C40" w:rsidRPr="002B01BA" w:rsidRDefault="00C20C40" w:rsidP="00C20C40">
      <w:pPr>
        <w:spacing w:after="0"/>
        <w:ind w:left="407"/>
        <w:rPr>
          <w:rFonts w:ascii="Times New Roman" w:hAnsi="Times New Roman" w:cs="Times New Roman"/>
          <w:sz w:val="24"/>
          <w:szCs w:val="24"/>
        </w:rPr>
      </w:pPr>
      <w:r w:rsidRPr="002B01BA">
        <w:rPr>
          <w:rFonts w:ascii="Times New Roman" w:hAnsi="Times New Roman" w:cs="Times New Roman"/>
          <w:b/>
          <w:color w:val="000000" w:themeColor="text1"/>
          <w:sz w:val="24"/>
          <w:szCs w:val="24"/>
        </w:rPr>
        <w:t xml:space="preserve">W przypadku braku tej informacji Zamawiający </w:t>
      </w:r>
      <w:r w:rsidRPr="002B01BA">
        <w:rPr>
          <w:rFonts w:ascii="Times New Roman" w:hAnsi="Times New Roman" w:cs="Times New Roman"/>
          <w:b/>
          <w:sz w:val="24"/>
          <w:szCs w:val="24"/>
        </w:rPr>
        <w:t xml:space="preserve">nie ponosi odpowiedzialności za zdarzenia wynikające z tego braku, np. przypadkowe otwarcie oferty przed wyznaczonym terminem otwarcia, a w przypadku składania oferty pocztą lub pocztą kurierską za jej brak otwarcia w trakcie sesji otwarcia ofert. </w:t>
      </w:r>
    </w:p>
    <w:p w:rsidR="00C20C40" w:rsidRPr="002B01BA" w:rsidRDefault="00C20C40" w:rsidP="00C20C40">
      <w:pPr>
        <w:spacing w:after="0" w:line="256" w:lineRule="auto"/>
        <w:ind w:left="36" w:firstLine="0"/>
        <w:jc w:val="left"/>
        <w:rPr>
          <w:rFonts w:ascii="Times New Roman" w:hAnsi="Times New Roman" w:cs="Times New Roman"/>
          <w:sz w:val="24"/>
          <w:szCs w:val="24"/>
        </w:rPr>
      </w:pPr>
    </w:p>
    <w:p w:rsidR="00C20C40" w:rsidRPr="002B01BA" w:rsidRDefault="00C20C40" w:rsidP="00D4759F">
      <w:pPr>
        <w:numPr>
          <w:ilvl w:val="0"/>
          <w:numId w:val="34"/>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MIEJSCE ORAZ TERMIN SKŁADANIA I OTWARCIA OFERT </w:t>
      </w:r>
    </w:p>
    <w:p w:rsidR="00C20C40" w:rsidRPr="002B01BA" w:rsidRDefault="00C20C40" w:rsidP="00C20C40">
      <w:pPr>
        <w:pStyle w:val="Tekstpodstawowy"/>
        <w:numPr>
          <w:ilvl w:val="0"/>
          <w:numId w:val="22"/>
        </w:numPr>
        <w:shd w:val="clear" w:color="auto" w:fill="FFFFFF"/>
        <w:spacing w:after="0" w:line="240" w:lineRule="auto"/>
        <w:jc w:val="both"/>
        <w:rPr>
          <w:rFonts w:ascii="Times New Roman" w:hAnsi="Times New Roman" w:cs="Times New Roman"/>
          <w:color w:val="000000"/>
          <w:sz w:val="24"/>
          <w:szCs w:val="24"/>
        </w:rPr>
      </w:pPr>
      <w:r w:rsidRPr="002B01BA">
        <w:rPr>
          <w:rFonts w:ascii="Times New Roman" w:hAnsi="Times New Roman" w:cs="Times New Roman"/>
          <w:sz w:val="24"/>
          <w:szCs w:val="24"/>
        </w:rPr>
        <w:t>Ofertę należy złożyć w Urzędzie Gminy Domanice, Domanice 52, 08-113 Domanice, w terminie do </w:t>
      </w:r>
      <w:r w:rsidRPr="002B01BA">
        <w:rPr>
          <w:rFonts w:ascii="Times New Roman" w:hAnsi="Times New Roman" w:cs="Times New Roman"/>
          <w:color w:val="000000"/>
          <w:sz w:val="24"/>
          <w:szCs w:val="24"/>
        </w:rPr>
        <w:t xml:space="preserve">dnia </w:t>
      </w:r>
      <w:r w:rsidR="00496140" w:rsidRPr="002B01BA">
        <w:rPr>
          <w:rFonts w:ascii="Times New Roman" w:hAnsi="Times New Roman" w:cs="Times New Roman"/>
          <w:b/>
          <w:color w:val="000000"/>
          <w:sz w:val="24"/>
          <w:szCs w:val="24"/>
        </w:rPr>
        <w:t>3</w:t>
      </w:r>
      <w:r w:rsidR="002A7F73">
        <w:rPr>
          <w:rFonts w:ascii="Times New Roman" w:hAnsi="Times New Roman" w:cs="Times New Roman"/>
          <w:b/>
          <w:color w:val="000000"/>
          <w:sz w:val="24"/>
          <w:szCs w:val="24"/>
        </w:rPr>
        <w:t>1</w:t>
      </w:r>
      <w:r w:rsidR="00872BC9" w:rsidRPr="002B01BA">
        <w:rPr>
          <w:rFonts w:ascii="Times New Roman" w:hAnsi="Times New Roman" w:cs="Times New Roman"/>
          <w:b/>
          <w:color w:val="000000"/>
          <w:sz w:val="24"/>
          <w:szCs w:val="24"/>
        </w:rPr>
        <w:t>.07</w:t>
      </w:r>
      <w:r w:rsidRPr="002B01BA">
        <w:rPr>
          <w:rFonts w:ascii="Times New Roman" w:hAnsi="Times New Roman" w:cs="Times New Roman"/>
          <w:b/>
          <w:color w:val="000000"/>
          <w:sz w:val="24"/>
          <w:szCs w:val="24"/>
        </w:rPr>
        <w:t>.2020 r.</w:t>
      </w:r>
      <w:r w:rsidR="007F2822" w:rsidRPr="002B01BA">
        <w:rPr>
          <w:rFonts w:ascii="Times New Roman" w:hAnsi="Times New Roman" w:cs="Times New Roman"/>
          <w:b/>
          <w:color w:val="000000"/>
          <w:sz w:val="24"/>
          <w:szCs w:val="24"/>
        </w:rPr>
        <w:t xml:space="preserve"> do godz. 12</w:t>
      </w:r>
      <w:r w:rsidR="006A0A55" w:rsidRPr="002B01BA">
        <w:rPr>
          <w:rFonts w:ascii="Times New Roman" w:hAnsi="Times New Roman" w:cs="Times New Roman"/>
          <w:b/>
          <w:color w:val="000000"/>
          <w:sz w:val="24"/>
          <w:szCs w:val="24"/>
        </w:rPr>
        <w:t>.3</w:t>
      </w:r>
      <w:r w:rsidRPr="002B01BA">
        <w:rPr>
          <w:rFonts w:ascii="Times New Roman" w:hAnsi="Times New Roman" w:cs="Times New Roman"/>
          <w:b/>
          <w:color w:val="000000"/>
          <w:sz w:val="24"/>
          <w:szCs w:val="24"/>
        </w:rPr>
        <w:t>0</w:t>
      </w:r>
      <w:r w:rsidRPr="002B01BA">
        <w:rPr>
          <w:rFonts w:ascii="Times New Roman" w:hAnsi="Times New Roman" w:cs="Times New Roman"/>
          <w:color w:val="000000"/>
          <w:sz w:val="24"/>
          <w:szCs w:val="24"/>
        </w:rPr>
        <w:t xml:space="preserve"> </w:t>
      </w:r>
      <w:r w:rsidRPr="002B01BA">
        <w:rPr>
          <w:rFonts w:ascii="Times New Roman" w:hAnsi="Times New Roman" w:cs="Times New Roman"/>
          <w:sz w:val="24"/>
          <w:szCs w:val="24"/>
        </w:rPr>
        <w:t>– za termin złożenia oferty przyjmuje się datę i godzinę wpływu oferty do Zamawiającego.</w:t>
      </w:r>
    </w:p>
    <w:p w:rsidR="00C20C40" w:rsidRPr="002B01BA" w:rsidRDefault="00C20C40" w:rsidP="00C20C40">
      <w:pPr>
        <w:pStyle w:val="Tekstpodstawowy"/>
        <w:numPr>
          <w:ilvl w:val="0"/>
          <w:numId w:val="22"/>
        </w:numPr>
        <w:shd w:val="clear" w:color="auto" w:fill="FFFFFF"/>
        <w:spacing w:after="0" w:line="240" w:lineRule="auto"/>
        <w:ind w:left="757"/>
        <w:jc w:val="both"/>
        <w:rPr>
          <w:rFonts w:ascii="Times New Roman" w:hAnsi="Times New Roman" w:cs="Times New Roman"/>
          <w:sz w:val="24"/>
          <w:szCs w:val="24"/>
        </w:rPr>
      </w:pPr>
      <w:r w:rsidRPr="002B01BA">
        <w:rPr>
          <w:rFonts w:ascii="Times New Roman" w:hAnsi="Times New Roman" w:cs="Times New Roman"/>
          <w:sz w:val="24"/>
          <w:szCs w:val="24"/>
        </w:rPr>
        <w:t xml:space="preserve">Otwarcie ofert nastąpi w </w:t>
      </w:r>
      <w:r w:rsidRPr="002B01BA">
        <w:rPr>
          <w:rFonts w:ascii="Times New Roman" w:hAnsi="Times New Roman" w:cs="Times New Roman"/>
          <w:color w:val="000000" w:themeColor="text1"/>
          <w:sz w:val="24"/>
          <w:szCs w:val="24"/>
        </w:rPr>
        <w:t xml:space="preserve">dniu </w:t>
      </w:r>
      <w:r w:rsidR="00496140" w:rsidRPr="002B01BA">
        <w:rPr>
          <w:rFonts w:ascii="Times New Roman" w:hAnsi="Times New Roman" w:cs="Times New Roman"/>
          <w:b/>
          <w:color w:val="000000" w:themeColor="text1"/>
          <w:sz w:val="24"/>
          <w:szCs w:val="24"/>
        </w:rPr>
        <w:t>3</w:t>
      </w:r>
      <w:r w:rsidR="002A7F73">
        <w:rPr>
          <w:rFonts w:ascii="Times New Roman" w:hAnsi="Times New Roman" w:cs="Times New Roman"/>
          <w:b/>
          <w:color w:val="000000" w:themeColor="text1"/>
          <w:sz w:val="24"/>
          <w:szCs w:val="24"/>
        </w:rPr>
        <w:t>1</w:t>
      </w:r>
      <w:r w:rsidR="00872BC9" w:rsidRPr="002B01BA">
        <w:rPr>
          <w:rFonts w:ascii="Times New Roman" w:hAnsi="Times New Roman" w:cs="Times New Roman"/>
          <w:b/>
          <w:color w:val="000000" w:themeColor="text1"/>
          <w:sz w:val="24"/>
          <w:szCs w:val="24"/>
        </w:rPr>
        <w:t>.07</w:t>
      </w:r>
      <w:r w:rsidRPr="002B01BA">
        <w:rPr>
          <w:rFonts w:ascii="Times New Roman" w:hAnsi="Times New Roman" w:cs="Times New Roman"/>
          <w:b/>
          <w:color w:val="000000" w:themeColor="text1"/>
          <w:sz w:val="24"/>
          <w:szCs w:val="24"/>
        </w:rPr>
        <w:t>.2020 r.</w:t>
      </w:r>
      <w:r w:rsidR="004F43F0" w:rsidRPr="002B01BA">
        <w:rPr>
          <w:rFonts w:ascii="Times New Roman" w:hAnsi="Times New Roman" w:cs="Times New Roman"/>
          <w:b/>
          <w:color w:val="000000" w:themeColor="text1"/>
          <w:sz w:val="24"/>
          <w:szCs w:val="24"/>
        </w:rPr>
        <w:t xml:space="preserve"> o godz. </w:t>
      </w:r>
      <w:r w:rsidR="007F2822" w:rsidRPr="002B01BA">
        <w:rPr>
          <w:rFonts w:ascii="Times New Roman" w:hAnsi="Times New Roman" w:cs="Times New Roman"/>
          <w:b/>
          <w:color w:val="000000" w:themeColor="text1"/>
          <w:sz w:val="24"/>
          <w:szCs w:val="24"/>
        </w:rPr>
        <w:t>12</w:t>
      </w:r>
      <w:r w:rsidR="004F43F0" w:rsidRPr="002B01BA">
        <w:rPr>
          <w:rFonts w:ascii="Times New Roman" w:hAnsi="Times New Roman" w:cs="Times New Roman"/>
          <w:b/>
          <w:color w:val="000000" w:themeColor="text1"/>
          <w:sz w:val="24"/>
          <w:szCs w:val="24"/>
        </w:rPr>
        <w:t>:4</w:t>
      </w:r>
      <w:r w:rsidRPr="002B01BA">
        <w:rPr>
          <w:rFonts w:ascii="Times New Roman" w:hAnsi="Times New Roman" w:cs="Times New Roman"/>
          <w:b/>
          <w:color w:val="000000" w:themeColor="text1"/>
          <w:sz w:val="24"/>
          <w:szCs w:val="24"/>
        </w:rPr>
        <w:t>5</w:t>
      </w:r>
      <w:r w:rsidRPr="002B01BA">
        <w:rPr>
          <w:rFonts w:ascii="Times New Roman" w:hAnsi="Times New Roman" w:cs="Times New Roman"/>
          <w:color w:val="000000" w:themeColor="text1"/>
          <w:sz w:val="24"/>
          <w:szCs w:val="24"/>
        </w:rPr>
        <w:t xml:space="preserve"> w </w:t>
      </w:r>
      <w:r w:rsidRPr="002B01BA">
        <w:rPr>
          <w:rFonts w:ascii="Times New Roman" w:hAnsi="Times New Roman" w:cs="Times New Roman"/>
          <w:sz w:val="24"/>
          <w:szCs w:val="24"/>
        </w:rPr>
        <w:t>Urzędzie Gminy Domanice w sali konferencyjnej (I piętro).</w:t>
      </w:r>
    </w:p>
    <w:p w:rsidR="00C20C40" w:rsidRPr="002B01BA" w:rsidRDefault="00C20C40" w:rsidP="00C20C40">
      <w:pPr>
        <w:numPr>
          <w:ilvl w:val="0"/>
          <w:numId w:val="22"/>
        </w:numPr>
        <w:suppressAutoHyphens/>
        <w:spacing w:after="0" w:line="240" w:lineRule="auto"/>
        <w:ind w:left="757"/>
        <w:rPr>
          <w:rFonts w:ascii="Times New Roman" w:hAnsi="Times New Roman" w:cs="Times New Roman"/>
          <w:sz w:val="24"/>
          <w:szCs w:val="24"/>
        </w:rPr>
      </w:pPr>
      <w:r w:rsidRPr="002B01BA">
        <w:rPr>
          <w:rFonts w:ascii="Times New Roman" w:hAnsi="Times New Roman" w:cs="Times New Roman"/>
          <w:sz w:val="24"/>
          <w:szCs w:val="24"/>
        </w:rPr>
        <w:t xml:space="preserve">Wykonawcy mogą być obecni przy otwieraniu ofert. </w:t>
      </w:r>
    </w:p>
    <w:p w:rsidR="00C20C40" w:rsidRPr="002B01BA" w:rsidRDefault="00C20C40" w:rsidP="00C20C40">
      <w:pPr>
        <w:numPr>
          <w:ilvl w:val="0"/>
          <w:numId w:val="22"/>
        </w:numPr>
        <w:suppressAutoHyphens/>
        <w:spacing w:after="0" w:line="240" w:lineRule="auto"/>
        <w:ind w:left="757"/>
        <w:rPr>
          <w:rFonts w:ascii="Times New Roman" w:hAnsi="Times New Roman" w:cs="Times New Roman"/>
          <w:sz w:val="24"/>
          <w:szCs w:val="24"/>
        </w:rPr>
      </w:pPr>
      <w:r w:rsidRPr="002B01BA">
        <w:rPr>
          <w:rFonts w:ascii="Times New Roman" w:hAnsi="Times New Roman" w:cs="Times New Roman"/>
          <w:sz w:val="24"/>
          <w:szCs w:val="24"/>
        </w:rPr>
        <w:t>Bezpośrednio przed otwarciem ofert Zamawiający poda kwotę, jaką zamierza przeznaczyć na sfinansowanie zamówienia.</w:t>
      </w:r>
    </w:p>
    <w:p w:rsidR="00C20C40" w:rsidRPr="002B01BA" w:rsidRDefault="00C20C40" w:rsidP="00C20C40">
      <w:pPr>
        <w:numPr>
          <w:ilvl w:val="0"/>
          <w:numId w:val="22"/>
        </w:numPr>
        <w:suppressAutoHyphens/>
        <w:spacing w:after="0" w:line="240" w:lineRule="auto"/>
        <w:ind w:left="757"/>
        <w:rPr>
          <w:rFonts w:ascii="Times New Roman" w:hAnsi="Times New Roman" w:cs="Times New Roman"/>
          <w:sz w:val="24"/>
          <w:szCs w:val="24"/>
        </w:rPr>
      </w:pPr>
      <w:r w:rsidRPr="002B01BA">
        <w:rPr>
          <w:rFonts w:ascii="Times New Roman" w:hAnsi="Times New Roman" w:cs="Times New Roman"/>
          <w:sz w:val="24"/>
          <w:szCs w:val="24"/>
        </w:rPr>
        <w:t xml:space="preserve">Otwierając oferty Zamawiający poda nazwy (firmy) oraz adresy Wykonawców, którzy złożyli oferty, a także informacje dotyczące cen, terminu wykonania zamówienia, warunków gwarancji i warunków płatności zawartych w ofertach. </w:t>
      </w:r>
    </w:p>
    <w:p w:rsidR="00C20C40" w:rsidRPr="002B01BA" w:rsidRDefault="00C20C40" w:rsidP="00C20C40">
      <w:pPr>
        <w:keepNext/>
        <w:numPr>
          <w:ilvl w:val="0"/>
          <w:numId w:val="22"/>
        </w:numPr>
        <w:suppressAutoHyphens/>
        <w:spacing w:after="0" w:line="240" w:lineRule="auto"/>
        <w:ind w:left="757"/>
      </w:pPr>
      <w:r w:rsidRPr="002B01BA">
        <w:rPr>
          <w:rFonts w:ascii="Times New Roman" w:hAnsi="Times New Roman" w:cs="Times New Roman"/>
          <w:sz w:val="24"/>
          <w:szCs w:val="24"/>
        </w:rPr>
        <w:lastRenderedPageBreak/>
        <w:t>Zgodnie z art. 86 ust. 5 PZP niezwłocznie po otwarciu ofert Zamawiający zamieszcza na stronie internetowej informacje dotyczące:</w:t>
      </w:r>
    </w:p>
    <w:p w:rsidR="00C20C40" w:rsidRPr="002B01BA" w:rsidRDefault="00C20C40" w:rsidP="00C20C40">
      <w:pPr>
        <w:numPr>
          <w:ilvl w:val="0"/>
          <w:numId w:val="23"/>
        </w:numPr>
        <w:tabs>
          <w:tab w:val="left" w:pos="1418"/>
        </w:tabs>
        <w:suppressAutoHyphens/>
        <w:spacing w:after="0" w:line="240" w:lineRule="auto"/>
        <w:rPr>
          <w:rFonts w:ascii="Times New Roman" w:hAnsi="Times New Roman" w:cs="Times New Roman"/>
          <w:sz w:val="24"/>
          <w:szCs w:val="24"/>
        </w:rPr>
      </w:pPr>
      <w:r w:rsidRPr="002B01BA">
        <w:rPr>
          <w:rFonts w:ascii="Times New Roman" w:hAnsi="Times New Roman" w:cs="Times New Roman"/>
          <w:bCs/>
          <w:sz w:val="24"/>
          <w:szCs w:val="24"/>
        </w:rPr>
        <w:t>kwoty, jaką zamierza przeznaczyć na sfinansowanie zamówienia,</w:t>
      </w:r>
    </w:p>
    <w:p w:rsidR="00C20C40" w:rsidRPr="002B01BA" w:rsidRDefault="00C20C40" w:rsidP="00C20C40">
      <w:pPr>
        <w:numPr>
          <w:ilvl w:val="0"/>
          <w:numId w:val="23"/>
        </w:numPr>
        <w:tabs>
          <w:tab w:val="left" w:pos="1418"/>
        </w:tabs>
        <w:suppressAutoHyphens/>
        <w:spacing w:after="0" w:line="240" w:lineRule="auto"/>
        <w:rPr>
          <w:rFonts w:ascii="Times New Roman" w:hAnsi="Times New Roman" w:cs="Times New Roman"/>
          <w:sz w:val="24"/>
          <w:szCs w:val="24"/>
        </w:rPr>
      </w:pPr>
      <w:r w:rsidRPr="002B01BA">
        <w:rPr>
          <w:rFonts w:ascii="Times New Roman" w:hAnsi="Times New Roman" w:cs="Times New Roman"/>
          <w:bCs/>
          <w:sz w:val="24"/>
          <w:szCs w:val="24"/>
        </w:rPr>
        <w:t>firm oraz adresów wykonawców, którzy złożyli oferty w terminie,</w:t>
      </w:r>
    </w:p>
    <w:p w:rsidR="00C20C40" w:rsidRPr="002B01BA" w:rsidRDefault="00C20C40" w:rsidP="00C20C40">
      <w:pPr>
        <w:numPr>
          <w:ilvl w:val="0"/>
          <w:numId w:val="23"/>
        </w:numPr>
        <w:tabs>
          <w:tab w:val="left" w:pos="1418"/>
        </w:tabs>
        <w:suppressAutoHyphens/>
        <w:spacing w:after="0" w:line="240" w:lineRule="auto"/>
        <w:rPr>
          <w:rFonts w:ascii="Times New Roman" w:hAnsi="Times New Roman" w:cs="Times New Roman"/>
          <w:sz w:val="24"/>
          <w:szCs w:val="24"/>
        </w:rPr>
      </w:pPr>
      <w:r w:rsidRPr="002B01BA">
        <w:rPr>
          <w:rFonts w:ascii="Times New Roman" w:hAnsi="Times New Roman" w:cs="Times New Roman"/>
          <w:bCs/>
          <w:sz w:val="24"/>
          <w:szCs w:val="24"/>
        </w:rPr>
        <w:t>ceny, terminu wykonania zamówienia, okresu gwarancji i warunków płatności zawartych w ofertach.</w:t>
      </w:r>
    </w:p>
    <w:p w:rsidR="00C20C40" w:rsidRPr="002B01BA" w:rsidRDefault="00C20C40" w:rsidP="00C20C40">
      <w:pPr>
        <w:spacing w:after="0"/>
        <w:ind w:left="36" w:firstLine="0"/>
        <w:rPr>
          <w:rFonts w:ascii="Times New Roman" w:hAnsi="Times New Roman" w:cs="Times New Roman"/>
          <w:sz w:val="24"/>
          <w:szCs w:val="24"/>
        </w:rPr>
      </w:pPr>
    </w:p>
    <w:p w:rsidR="00C20C40" w:rsidRPr="002B01BA" w:rsidRDefault="00C20C40" w:rsidP="00D4759F">
      <w:pPr>
        <w:numPr>
          <w:ilvl w:val="0"/>
          <w:numId w:val="34"/>
        </w:numPr>
        <w:spacing w:after="0"/>
        <w:rPr>
          <w:rFonts w:ascii="Times New Roman" w:hAnsi="Times New Roman" w:cs="Times New Roman"/>
          <w:sz w:val="24"/>
          <w:szCs w:val="24"/>
        </w:rPr>
      </w:pPr>
      <w:r w:rsidRPr="002B01BA">
        <w:rPr>
          <w:rFonts w:ascii="Times New Roman" w:hAnsi="Times New Roman" w:cs="Times New Roman"/>
          <w:b/>
          <w:sz w:val="24"/>
          <w:szCs w:val="24"/>
        </w:rPr>
        <w:t>OPIS SPOSOBU OBLICZENIA CENY</w:t>
      </w:r>
    </w:p>
    <w:p w:rsidR="00C20C40" w:rsidRPr="002B01BA" w:rsidRDefault="00C20C40" w:rsidP="00D4759F">
      <w:pPr>
        <w:numPr>
          <w:ilvl w:val="1"/>
          <w:numId w:val="34"/>
        </w:numPr>
        <w:spacing w:after="0"/>
        <w:ind w:left="757"/>
        <w:rPr>
          <w:rFonts w:ascii="Times New Roman" w:hAnsi="Times New Roman" w:cs="Times New Roman"/>
          <w:sz w:val="24"/>
          <w:szCs w:val="24"/>
        </w:rPr>
      </w:pPr>
      <w:r w:rsidRPr="002B01BA">
        <w:rPr>
          <w:rFonts w:ascii="Times New Roman" w:hAnsi="Times New Roman" w:cs="Times New Roman"/>
          <w:sz w:val="24"/>
          <w:szCs w:val="24"/>
        </w:rPr>
        <w:t>Wykonawca podaje w ofercie cenę brutto. Cena musi zostać podana w złotych polskich z dokładnością do dwóch miejsc po przecinku.</w:t>
      </w:r>
    </w:p>
    <w:p w:rsidR="00C20C40" w:rsidRPr="002B01BA" w:rsidRDefault="00C20C40" w:rsidP="00D4759F">
      <w:pPr>
        <w:numPr>
          <w:ilvl w:val="1"/>
          <w:numId w:val="34"/>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Cena oferty winna być wyrażona w złotych polskich (PLN). </w:t>
      </w:r>
    </w:p>
    <w:p w:rsidR="00C20C40" w:rsidRPr="002B01BA" w:rsidRDefault="00C20C40" w:rsidP="00D4759F">
      <w:pPr>
        <w:numPr>
          <w:ilvl w:val="1"/>
          <w:numId w:val="34"/>
        </w:numPr>
        <w:spacing w:after="0"/>
        <w:ind w:left="757"/>
        <w:rPr>
          <w:rFonts w:ascii="Times New Roman" w:hAnsi="Times New Roman" w:cs="Times New Roman"/>
          <w:sz w:val="24"/>
          <w:szCs w:val="24"/>
        </w:rPr>
      </w:pPr>
      <w:r w:rsidRPr="002B01BA">
        <w:rPr>
          <w:rFonts w:ascii="Times New Roman" w:hAnsi="Times New Roman" w:cs="Times New Roman"/>
          <w:sz w:val="24"/>
          <w:szCs w:val="24"/>
          <w:u w:val="single" w:color="000000"/>
        </w:rPr>
        <w:t>Dla porównania ofert Zamawiający przyjmuje cenę brutto zaproponowaną przez</w:t>
      </w:r>
      <w:r w:rsidRPr="002B01BA">
        <w:rPr>
          <w:rFonts w:ascii="Times New Roman" w:hAnsi="Times New Roman" w:cs="Times New Roman"/>
          <w:sz w:val="24"/>
          <w:szCs w:val="24"/>
        </w:rPr>
        <w:t xml:space="preserve"> </w:t>
      </w:r>
      <w:r w:rsidRPr="002B01BA">
        <w:rPr>
          <w:rFonts w:ascii="Times New Roman" w:hAnsi="Times New Roman" w:cs="Times New Roman"/>
          <w:sz w:val="24"/>
          <w:szCs w:val="24"/>
          <w:u w:val="single" w:color="000000"/>
        </w:rPr>
        <w:t>Wykonawcę za wykonanie zamówienia.</w:t>
      </w:r>
      <w:r w:rsidRPr="002B01BA">
        <w:rPr>
          <w:rFonts w:ascii="Times New Roman" w:hAnsi="Times New Roman" w:cs="Times New Roman"/>
          <w:sz w:val="24"/>
          <w:szCs w:val="24"/>
        </w:rPr>
        <w:t xml:space="preserve"> </w:t>
      </w:r>
    </w:p>
    <w:p w:rsidR="00C20C40" w:rsidRPr="002B01BA" w:rsidRDefault="00C20C40" w:rsidP="00D4759F">
      <w:pPr>
        <w:numPr>
          <w:ilvl w:val="1"/>
          <w:numId w:val="34"/>
        </w:numPr>
        <w:spacing w:after="0"/>
        <w:ind w:left="757"/>
        <w:rPr>
          <w:rFonts w:ascii="Times New Roman" w:hAnsi="Times New Roman" w:cs="Times New Roman"/>
          <w:sz w:val="24"/>
          <w:szCs w:val="24"/>
        </w:rPr>
      </w:pPr>
      <w:r w:rsidRPr="002B01BA">
        <w:rPr>
          <w:rFonts w:ascii="Times New Roman" w:hAnsi="Times New Roman" w:cs="Times New Roman"/>
          <w:sz w:val="24"/>
          <w:szCs w:val="24"/>
        </w:rPr>
        <w:t>Jeżeli w postępowaniu złożona będzie oferta, której wybór prowadziłby do powstania u Zamawiającego obowiązku podatkowego zgodnie z przepisami o podatku od towarów i usług, Zamawiający w celu oceny takiej ofe</w:t>
      </w:r>
      <w:r w:rsidR="006A0A55" w:rsidRPr="002B01BA">
        <w:rPr>
          <w:rFonts w:ascii="Times New Roman" w:hAnsi="Times New Roman" w:cs="Times New Roman"/>
          <w:sz w:val="24"/>
          <w:szCs w:val="24"/>
        </w:rPr>
        <w:t>rty doliczy do przedstawionej w </w:t>
      </w:r>
      <w:r w:rsidRPr="002B01BA">
        <w:rPr>
          <w:rFonts w:ascii="Times New Roman" w:hAnsi="Times New Roman" w:cs="Times New Roman"/>
          <w:sz w:val="24"/>
          <w:szCs w:val="24"/>
        </w:rPr>
        <w:t>niej ceny podatek od towarów i usług, który miałb</w:t>
      </w:r>
      <w:r w:rsidR="006A0A55" w:rsidRPr="002B01BA">
        <w:rPr>
          <w:rFonts w:ascii="Times New Roman" w:hAnsi="Times New Roman" w:cs="Times New Roman"/>
          <w:sz w:val="24"/>
          <w:szCs w:val="24"/>
        </w:rPr>
        <w:t>y obowiązek rozliczyć zgodnie z </w:t>
      </w:r>
      <w:r w:rsidRPr="002B01BA">
        <w:rPr>
          <w:rFonts w:ascii="Times New Roman" w:hAnsi="Times New Roman" w:cs="Times New Roman"/>
          <w:sz w:val="24"/>
          <w:szCs w:val="24"/>
        </w:rPr>
        <w:t xml:space="preserve">tymi przepisami. W takim przypadku Wykonawca, składając ofertę, jest zobligowany poinformować Zamawiającego, że wybór jego oferty </w:t>
      </w:r>
      <w:r w:rsidR="006A0A55" w:rsidRPr="002B01BA">
        <w:rPr>
          <w:rFonts w:ascii="Times New Roman" w:hAnsi="Times New Roman" w:cs="Times New Roman"/>
          <w:sz w:val="24"/>
          <w:szCs w:val="24"/>
        </w:rPr>
        <w:t>będzie prowadzić do powstania u </w:t>
      </w:r>
      <w:r w:rsidRPr="002B01BA">
        <w:rPr>
          <w:rFonts w:ascii="Times New Roman" w:hAnsi="Times New Roman" w:cs="Times New Roman"/>
          <w:sz w:val="24"/>
          <w:szCs w:val="24"/>
        </w:rPr>
        <w:t xml:space="preserve">Zamawiającego obowiązku podatkowego, wskazując nazwę (rodzaj) towaru/usługi których dostawa/świadczenie będzie prowadzić do jego powstania, oraz wskazując ich wartość bez kwoty podatku. </w:t>
      </w:r>
    </w:p>
    <w:p w:rsidR="00C20C40" w:rsidRPr="002B01BA" w:rsidRDefault="00C20C40" w:rsidP="00D4759F">
      <w:pPr>
        <w:numPr>
          <w:ilvl w:val="1"/>
          <w:numId w:val="34"/>
        </w:numPr>
        <w:spacing w:after="0"/>
        <w:ind w:left="757"/>
        <w:rPr>
          <w:rFonts w:ascii="Times New Roman" w:hAnsi="Times New Roman" w:cs="Times New Roman"/>
          <w:sz w:val="24"/>
          <w:szCs w:val="24"/>
        </w:rPr>
      </w:pPr>
      <w:r w:rsidRPr="002B01BA">
        <w:rPr>
          <w:rFonts w:ascii="Times New Roman" w:hAnsi="Times New Roman" w:cs="Times New Roman"/>
          <w:sz w:val="24"/>
          <w:szCs w:val="24"/>
          <w:u w:val="single" w:color="000000"/>
        </w:rPr>
        <w:t>Wynagrodzenie Wykonawcy jest wynagrodzeniem ryczałtowym</w:t>
      </w:r>
      <w:r w:rsidRPr="002B01BA">
        <w:rPr>
          <w:rFonts w:ascii="Times New Roman" w:hAnsi="Times New Roman" w:cs="Times New Roman"/>
          <w:sz w:val="24"/>
          <w:szCs w:val="24"/>
        </w:rPr>
        <w:t xml:space="preserve"> i zawiera wszystkie koszty niezbędne do prawidłowego wykonania prz</w:t>
      </w:r>
      <w:r w:rsidR="006A0A55" w:rsidRPr="002B01BA">
        <w:rPr>
          <w:rFonts w:ascii="Times New Roman" w:hAnsi="Times New Roman" w:cs="Times New Roman"/>
          <w:sz w:val="24"/>
          <w:szCs w:val="24"/>
        </w:rPr>
        <w:t>edmiotu zamówienia wynikające z </w:t>
      </w:r>
      <w:r w:rsidRPr="002B01BA">
        <w:rPr>
          <w:rFonts w:ascii="Times New Roman" w:hAnsi="Times New Roman" w:cs="Times New Roman"/>
          <w:sz w:val="24"/>
          <w:szCs w:val="24"/>
        </w:rPr>
        <w:t xml:space="preserve">opisu przedmiotu zamówienia, specyfikacji technicznej wykonania i odbioru robót, jak również wszelkie inne koszty, w tym w szczególności: koszt zakupu niezbędnych wyrobów budowlanych, koszty doprowadzenia i zużycia mediów do celów budowy, koszty wszelkich robót przygotowawczych, porządkowych, koszty utrzymania zaplecza budowy, koszty zabezpieczenia i naprawy urządzeń z tytułu awarii, koszty oznakowania, ogrodzenia i zabezpieczenia placu budowy, koszty związane z próbami, badaniami i odbiorami wykonanych robót potwierdzonymi stosownymi protokołami, koszty utylizacji i wywozu materiałów z rozbiórki.  </w:t>
      </w:r>
    </w:p>
    <w:p w:rsidR="00C20C40" w:rsidRPr="002B01BA" w:rsidRDefault="00C20C40" w:rsidP="00D4759F">
      <w:pPr>
        <w:numPr>
          <w:ilvl w:val="1"/>
          <w:numId w:val="34"/>
        </w:numPr>
        <w:spacing w:after="0"/>
        <w:ind w:left="757"/>
      </w:pPr>
      <w:r w:rsidRPr="002B01BA">
        <w:rPr>
          <w:rFonts w:ascii="Times New Roman" w:hAnsi="Times New Roman" w:cs="Times New Roman"/>
          <w:sz w:val="24"/>
          <w:szCs w:val="24"/>
          <w:u w:val="single" w:color="000000"/>
        </w:rPr>
        <w:t>Cenę oferty należy skalkulować przy uwzględnieniu zapisów specyfikacji</w:t>
      </w:r>
      <w:r w:rsidRPr="002B01BA">
        <w:rPr>
          <w:rFonts w:ascii="Times New Roman" w:hAnsi="Times New Roman" w:cs="Times New Roman"/>
          <w:sz w:val="24"/>
          <w:szCs w:val="24"/>
        </w:rPr>
        <w:t xml:space="preserve"> </w:t>
      </w:r>
      <w:r w:rsidRPr="002B01BA">
        <w:rPr>
          <w:rFonts w:ascii="Times New Roman" w:hAnsi="Times New Roman" w:cs="Times New Roman"/>
          <w:sz w:val="24"/>
          <w:szCs w:val="24"/>
          <w:u w:val="single" w:color="000000"/>
        </w:rPr>
        <w:t>technicznej wykonania i odbioru robót, projektu budowlanego stanowiących</w:t>
      </w:r>
      <w:r w:rsidRPr="002B01BA">
        <w:rPr>
          <w:rFonts w:ascii="Times New Roman" w:hAnsi="Times New Roman" w:cs="Times New Roman"/>
          <w:sz w:val="24"/>
          <w:szCs w:val="24"/>
        </w:rPr>
        <w:t xml:space="preserve"> </w:t>
      </w:r>
      <w:r w:rsidRPr="002B01BA">
        <w:rPr>
          <w:rFonts w:ascii="Times New Roman" w:hAnsi="Times New Roman" w:cs="Times New Roman"/>
          <w:sz w:val="24"/>
          <w:szCs w:val="24"/>
          <w:u w:val="single" w:color="000000"/>
        </w:rPr>
        <w:t>załączniki do SIWZ oraz w oparciu o załączony do SIWZ przedmiar, który stanowi</w:t>
      </w:r>
      <w:r w:rsidRPr="002B01BA">
        <w:rPr>
          <w:rFonts w:ascii="Times New Roman" w:hAnsi="Times New Roman" w:cs="Times New Roman"/>
          <w:sz w:val="24"/>
          <w:szCs w:val="24"/>
        </w:rPr>
        <w:t xml:space="preserve"> </w:t>
      </w:r>
      <w:r w:rsidRPr="002B01BA">
        <w:rPr>
          <w:rFonts w:ascii="Times New Roman" w:hAnsi="Times New Roman" w:cs="Times New Roman"/>
          <w:sz w:val="24"/>
          <w:szCs w:val="24"/>
          <w:u w:val="single" w:color="000000"/>
        </w:rPr>
        <w:t>materiał pomocniczy.</w:t>
      </w:r>
      <w:r w:rsidRPr="002B01BA">
        <w:rPr>
          <w:rFonts w:ascii="Times New Roman" w:hAnsi="Times New Roman" w:cs="Times New Roman"/>
          <w:sz w:val="24"/>
          <w:szCs w:val="24"/>
        </w:rPr>
        <w:t xml:space="preserve">  </w:t>
      </w:r>
    </w:p>
    <w:p w:rsidR="00C20C40" w:rsidRPr="002B01BA" w:rsidRDefault="00C20C40" w:rsidP="00D4759F">
      <w:pPr>
        <w:numPr>
          <w:ilvl w:val="1"/>
          <w:numId w:val="34"/>
        </w:numPr>
        <w:spacing w:after="0"/>
        <w:ind w:left="757"/>
        <w:rPr>
          <w:rFonts w:ascii="Times New Roman" w:hAnsi="Times New Roman" w:cs="Times New Roman"/>
          <w:sz w:val="24"/>
          <w:szCs w:val="24"/>
        </w:rPr>
      </w:pPr>
      <w:r w:rsidRPr="002B01BA">
        <w:rPr>
          <w:rFonts w:ascii="Times New Roman" w:hAnsi="Times New Roman" w:cs="Times New Roman"/>
          <w:sz w:val="24"/>
          <w:szCs w:val="24"/>
          <w:u w:val="single" w:color="000000"/>
        </w:rPr>
        <w:t>W przypadku, gdy Wykonawca przy wycenie robót uzna, że są rozbieżności w</w:t>
      </w:r>
      <w:r w:rsidRPr="002B01BA">
        <w:rPr>
          <w:rFonts w:ascii="Times New Roman" w:hAnsi="Times New Roman" w:cs="Times New Roman"/>
          <w:sz w:val="24"/>
          <w:szCs w:val="24"/>
        </w:rPr>
        <w:t> </w:t>
      </w:r>
      <w:r w:rsidRPr="002B01BA">
        <w:rPr>
          <w:rFonts w:ascii="Times New Roman" w:hAnsi="Times New Roman" w:cs="Times New Roman"/>
          <w:sz w:val="24"/>
          <w:szCs w:val="24"/>
          <w:u w:val="single" w:color="000000"/>
        </w:rPr>
        <w:t>załączonej przez Zamawiającego dokumentacji powinien zwrócić się do</w:t>
      </w:r>
      <w:r w:rsidRPr="002B01BA">
        <w:rPr>
          <w:rFonts w:ascii="Times New Roman" w:hAnsi="Times New Roman" w:cs="Times New Roman"/>
          <w:sz w:val="24"/>
          <w:szCs w:val="24"/>
        </w:rPr>
        <w:t xml:space="preserve"> </w:t>
      </w:r>
      <w:r w:rsidRPr="002B01BA">
        <w:rPr>
          <w:rFonts w:ascii="Times New Roman" w:hAnsi="Times New Roman" w:cs="Times New Roman"/>
          <w:sz w:val="24"/>
          <w:szCs w:val="24"/>
          <w:u w:val="single" w:color="000000"/>
        </w:rPr>
        <w:t xml:space="preserve">Zamawiającego z </w:t>
      </w:r>
      <w:r w:rsidRPr="002B01BA">
        <w:rPr>
          <w:rFonts w:ascii="Times New Roman" w:hAnsi="Times New Roman" w:cs="Times New Roman"/>
          <w:b/>
          <w:sz w:val="24"/>
          <w:szCs w:val="24"/>
          <w:u w:val="single" w:color="000000"/>
        </w:rPr>
        <w:t xml:space="preserve">zapytaniem </w:t>
      </w:r>
      <w:r w:rsidRPr="002B01BA">
        <w:rPr>
          <w:rFonts w:ascii="Times New Roman" w:hAnsi="Times New Roman" w:cs="Times New Roman"/>
          <w:sz w:val="24"/>
          <w:szCs w:val="24"/>
          <w:u w:val="single" w:color="000000"/>
        </w:rPr>
        <w:t>w terminie ustawowym wg. PZP. Jeżeli</w:t>
      </w:r>
      <w:r w:rsidRPr="002B01BA">
        <w:rPr>
          <w:rFonts w:ascii="Times New Roman" w:hAnsi="Times New Roman" w:cs="Times New Roman"/>
          <w:sz w:val="24"/>
          <w:szCs w:val="24"/>
        </w:rPr>
        <w:t xml:space="preserve"> </w:t>
      </w:r>
      <w:r w:rsidRPr="002B01BA">
        <w:rPr>
          <w:rFonts w:ascii="Times New Roman" w:hAnsi="Times New Roman" w:cs="Times New Roman"/>
          <w:sz w:val="24"/>
          <w:szCs w:val="24"/>
          <w:u w:val="single" w:color="000000"/>
        </w:rPr>
        <w:t>Wykonawca nie zwróci się z zapytaniem w tym terminie, Zamawiający uzna, że</w:t>
      </w:r>
      <w:r w:rsidRPr="002B01BA">
        <w:rPr>
          <w:rFonts w:ascii="Times New Roman" w:hAnsi="Times New Roman" w:cs="Times New Roman"/>
          <w:sz w:val="24"/>
          <w:szCs w:val="24"/>
        </w:rPr>
        <w:t xml:space="preserve"> </w:t>
      </w:r>
      <w:r w:rsidRPr="002B01BA">
        <w:rPr>
          <w:rFonts w:ascii="Times New Roman" w:hAnsi="Times New Roman" w:cs="Times New Roman"/>
          <w:sz w:val="24"/>
          <w:szCs w:val="24"/>
          <w:u w:val="single" w:color="000000"/>
        </w:rPr>
        <w:t>akceptuje on pełny zakres robót zawarty w opisie przedmiotu zamówienia oraz, że</w:t>
      </w:r>
      <w:r w:rsidRPr="002B01BA">
        <w:rPr>
          <w:rFonts w:ascii="Times New Roman" w:hAnsi="Times New Roman" w:cs="Times New Roman"/>
          <w:sz w:val="24"/>
          <w:szCs w:val="24"/>
        </w:rPr>
        <w:t xml:space="preserve"> </w:t>
      </w:r>
      <w:r w:rsidRPr="002B01BA">
        <w:rPr>
          <w:rFonts w:ascii="Times New Roman" w:hAnsi="Times New Roman" w:cs="Times New Roman"/>
          <w:sz w:val="24"/>
          <w:szCs w:val="24"/>
          <w:u w:val="single" w:color="000000"/>
        </w:rPr>
        <w:t>odzwierciedleniem tego zakresu jest oferta Wykonawcy.</w:t>
      </w:r>
      <w:r w:rsidRPr="002B01BA">
        <w:rPr>
          <w:rFonts w:ascii="Times New Roman" w:hAnsi="Times New Roman" w:cs="Times New Roman"/>
          <w:sz w:val="24"/>
          <w:szCs w:val="24"/>
        </w:rPr>
        <w:t xml:space="preserve"> </w:t>
      </w:r>
    </w:p>
    <w:p w:rsidR="00C20C40" w:rsidRPr="002B01BA" w:rsidRDefault="00C20C40" w:rsidP="00C20C40">
      <w:pPr>
        <w:spacing w:after="0" w:line="256" w:lineRule="auto"/>
        <w:ind w:left="36" w:firstLine="0"/>
        <w:jc w:val="left"/>
        <w:rPr>
          <w:rFonts w:ascii="Times New Roman" w:hAnsi="Times New Roman" w:cs="Times New Roman"/>
          <w:sz w:val="24"/>
          <w:szCs w:val="24"/>
        </w:rPr>
      </w:pPr>
      <w:r w:rsidRPr="002B01BA">
        <w:rPr>
          <w:rFonts w:ascii="Times New Roman" w:hAnsi="Times New Roman" w:cs="Times New Roman"/>
          <w:sz w:val="24"/>
          <w:szCs w:val="24"/>
        </w:rPr>
        <w:t xml:space="preserve"> </w:t>
      </w:r>
    </w:p>
    <w:p w:rsidR="00C20C40" w:rsidRPr="002B01BA" w:rsidRDefault="00C20C40" w:rsidP="00D4759F">
      <w:pPr>
        <w:numPr>
          <w:ilvl w:val="0"/>
          <w:numId w:val="34"/>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OPIS KRYTERIÓW, KTÓRYMI ZAMAWIAJĄCY BĘDZIE SIĘ KIEROWAŁ PRZY WYBORZE OFERTY ORAZ SPOSOBU OCENY OFERTY </w:t>
      </w:r>
    </w:p>
    <w:p w:rsidR="00C20C40" w:rsidRPr="002B01BA" w:rsidRDefault="00C20C40" w:rsidP="00D4759F">
      <w:pPr>
        <w:numPr>
          <w:ilvl w:val="1"/>
          <w:numId w:val="34"/>
        </w:numPr>
        <w:spacing w:after="0"/>
        <w:ind w:left="757"/>
        <w:rPr>
          <w:rFonts w:ascii="Times New Roman" w:hAnsi="Times New Roman" w:cs="Times New Roman"/>
          <w:bCs/>
          <w:sz w:val="24"/>
          <w:szCs w:val="24"/>
        </w:rPr>
      </w:pPr>
      <w:r w:rsidRPr="002B01BA">
        <w:rPr>
          <w:rFonts w:ascii="Times New Roman" w:hAnsi="Times New Roman" w:cs="Times New Roman"/>
          <w:bCs/>
          <w:sz w:val="24"/>
          <w:szCs w:val="24"/>
        </w:rPr>
        <w:t xml:space="preserve">Zamawiający udziela zamówienia Wykonawcy, którego oferta będzie odpowiadać wszystkim wymogom ustawy, SIWZ oraz która w oparciu o podane kryteria wyboru zostanie oceniona, jako najkorzystniejsza. </w:t>
      </w:r>
    </w:p>
    <w:p w:rsidR="00C20C40" w:rsidRPr="002B01BA" w:rsidRDefault="00C20C40" w:rsidP="00D4759F">
      <w:pPr>
        <w:numPr>
          <w:ilvl w:val="1"/>
          <w:numId w:val="34"/>
        </w:numPr>
        <w:spacing w:after="0"/>
        <w:ind w:left="757"/>
        <w:rPr>
          <w:rFonts w:ascii="Times New Roman" w:hAnsi="Times New Roman" w:cs="Times New Roman"/>
          <w:sz w:val="24"/>
          <w:szCs w:val="24"/>
        </w:rPr>
      </w:pPr>
      <w:r w:rsidRPr="002B01BA">
        <w:rPr>
          <w:rFonts w:ascii="Times New Roman" w:hAnsi="Times New Roman" w:cs="Times New Roman"/>
          <w:sz w:val="24"/>
          <w:szCs w:val="24"/>
        </w:rPr>
        <w:lastRenderedPageBreak/>
        <w:t xml:space="preserve">Zamawiający oceni i porówna jedynie te oferty, które zostaną złożone przez wykonawców niewykluczonych przez Zamawiającego z niniejszego postępowania oraz nie zostaną odrzucone przez Zamawiającego.  </w:t>
      </w:r>
    </w:p>
    <w:p w:rsidR="00C20C40" w:rsidRPr="002B01BA" w:rsidRDefault="00C20C40" w:rsidP="00D4759F">
      <w:pPr>
        <w:numPr>
          <w:ilvl w:val="1"/>
          <w:numId w:val="34"/>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Wybór najkorzystniejszej oferty zostanie dokonany w oparciu o następujące kryteria: </w:t>
      </w:r>
    </w:p>
    <w:p w:rsidR="00C20C40" w:rsidRPr="002B01BA" w:rsidRDefault="00C20C40" w:rsidP="00C20C40">
      <w:pPr>
        <w:pStyle w:val="Akapitzlist"/>
        <w:numPr>
          <w:ilvl w:val="0"/>
          <w:numId w:val="24"/>
        </w:numPr>
        <w:spacing w:after="0"/>
        <w:ind w:left="1154"/>
        <w:rPr>
          <w:rFonts w:ascii="Times New Roman" w:hAnsi="Times New Roman" w:cs="Times New Roman"/>
          <w:sz w:val="24"/>
          <w:szCs w:val="24"/>
        </w:rPr>
      </w:pPr>
      <w:r w:rsidRPr="002B01BA">
        <w:rPr>
          <w:rFonts w:ascii="Times New Roman" w:hAnsi="Times New Roman" w:cs="Times New Roman"/>
          <w:b/>
          <w:sz w:val="24"/>
          <w:szCs w:val="24"/>
        </w:rPr>
        <w:t xml:space="preserve">Kryterium I: cena oferty - 60% - </w:t>
      </w:r>
      <w:r w:rsidRPr="002B01BA">
        <w:rPr>
          <w:rFonts w:ascii="Times New Roman" w:hAnsi="Times New Roman" w:cs="Times New Roman"/>
          <w:sz w:val="24"/>
          <w:szCs w:val="24"/>
        </w:rPr>
        <w:t xml:space="preserve">oferta może w tym kryterium uzyskać maksymalnie 60 pkt. Oferty o wyższych cenach otrzymają proporcjonalnie mniej pkt, zgodnie ze wzorem: cena oferty najniższej / cena oferty badanej x 60% x 100;                                                                      </w:t>
      </w:r>
    </w:p>
    <w:p w:rsidR="00C20C40" w:rsidRPr="002B01BA" w:rsidRDefault="00C20C40" w:rsidP="00C20C40">
      <w:pPr>
        <w:pStyle w:val="Akapitzlist"/>
        <w:numPr>
          <w:ilvl w:val="0"/>
          <w:numId w:val="24"/>
        </w:numPr>
        <w:spacing w:after="0"/>
        <w:ind w:left="1154"/>
        <w:rPr>
          <w:rFonts w:ascii="Times New Roman" w:hAnsi="Times New Roman" w:cs="Times New Roman"/>
          <w:sz w:val="24"/>
          <w:szCs w:val="24"/>
        </w:rPr>
      </w:pPr>
      <w:r w:rsidRPr="002B01BA">
        <w:rPr>
          <w:rFonts w:ascii="Times New Roman" w:hAnsi="Times New Roman" w:cs="Times New Roman"/>
          <w:b/>
          <w:sz w:val="24"/>
          <w:szCs w:val="24"/>
        </w:rPr>
        <w:t xml:space="preserve">Kryterium II: termin płatności faktury: </w:t>
      </w:r>
    </w:p>
    <w:p w:rsidR="00C20C40" w:rsidRPr="002B01BA" w:rsidRDefault="00C20C40" w:rsidP="00D4759F">
      <w:pPr>
        <w:pStyle w:val="Akapitzlist"/>
        <w:numPr>
          <w:ilvl w:val="4"/>
          <w:numId w:val="34"/>
        </w:numPr>
        <w:spacing w:after="0"/>
        <w:ind w:left="1531"/>
        <w:rPr>
          <w:rFonts w:ascii="Times New Roman" w:hAnsi="Times New Roman" w:cs="Times New Roman"/>
          <w:bCs/>
          <w:sz w:val="24"/>
          <w:szCs w:val="24"/>
        </w:rPr>
      </w:pPr>
      <w:r w:rsidRPr="002B01BA">
        <w:rPr>
          <w:rFonts w:ascii="Times New Roman" w:hAnsi="Times New Roman" w:cs="Times New Roman"/>
          <w:bCs/>
          <w:sz w:val="24"/>
          <w:szCs w:val="24"/>
        </w:rPr>
        <w:t xml:space="preserve">poniżej 21 dni – 0 pkt, </w:t>
      </w:r>
    </w:p>
    <w:p w:rsidR="00C20C40" w:rsidRPr="002B01BA" w:rsidRDefault="00C20C40" w:rsidP="00D4759F">
      <w:pPr>
        <w:pStyle w:val="Akapitzlist"/>
        <w:numPr>
          <w:ilvl w:val="4"/>
          <w:numId w:val="34"/>
        </w:numPr>
        <w:spacing w:after="0"/>
        <w:ind w:left="1531"/>
        <w:rPr>
          <w:rFonts w:ascii="Times New Roman" w:hAnsi="Times New Roman" w:cs="Times New Roman"/>
          <w:bCs/>
          <w:sz w:val="24"/>
          <w:szCs w:val="24"/>
        </w:rPr>
      </w:pPr>
      <w:r w:rsidRPr="002B01BA">
        <w:rPr>
          <w:rFonts w:ascii="Times New Roman" w:hAnsi="Times New Roman" w:cs="Times New Roman"/>
          <w:bCs/>
          <w:sz w:val="24"/>
          <w:szCs w:val="24"/>
        </w:rPr>
        <w:t xml:space="preserve">21 dni – 5 pkt, </w:t>
      </w:r>
    </w:p>
    <w:p w:rsidR="00C20C40" w:rsidRPr="002B01BA" w:rsidRDefault="00C20C40" w:rsidP="00D4759F">
      <w:pPr>
        <w:pStyle w:val="Akapitzlist"/>
        <w:numPr>
          <w:ilvl w:val="4"/>
          <w:numId w:val="34"/>
        </w:numPr>
        <w:spacing w:after="0"/>
        <w:ind w:left="1531"/>
        <w:rPr>
          <w:rFonts w:ascii="Times New Roman" w:hAnsi="Times New Roman" w:cs="Times New Roman"/>
          <w:bCs/>
          <w:sz w:val="24"/>
          <w:szCs w:val="24"/>
        </w:rPr>
      </w:pPr>
      <w:r w:rsidRPr="002B01BA">
        <w:rPr>
          <w:rFonts w:ascii="Times New Roman" w:hAnsi="Times New Roman" w:cs="Times New Roman"/>
          <w:bCs/>
          <w:sz w:val="24"/>
          <w:szCs w:val="24"/>
        </w:rPr>
        <w:t xml:space="preserve">30 dni – 10 pkt </w:t>
      </w:r>
    </w:p>
    <w:p w:rsidR="00C20C40" w:rsidRPr="002B01BA" w:rsidRDefault="00C20C40" w:rsidP="00C20C40">
      <w:pPr>
        <w:spacing w:after="0"/>
        <w:ind w:left="1531" w:firstLine="0"/>
        <w:rPr>
          <w:rFonts w:ascii="Times New Roman" w:hAnsi="Times New Roman" w:cs="Times New Roman"/>
          <w:bCs/>
          <w:sz w:val="24"/>
          <w:szCs w:val="24"/>
        </w:rPr>
      </w:pPr>
      <w:r w:rsidRPr="002B01BA">
        <w:rPr>
          <w:rFonts w:ascii="Times New Roman" w:hAnsi="Times New Roman" w:cs="Times New Roman"/>
          <w:bCs/>
          <w:sz w:val="24"/>
          <w:szCs w:val="24"/>
        </w:rPr>
        <w:t>– od dnia prawidłowego wystawienia Zamawiającemu faktury;</w:t>
      </w:r>
    </w:p>
    <w:p w:rsidR="00C20C40" w:rsidRPr="002B01BA" w:rsidRDefault="00C20C40" w:rsidP="00C20C40">
      <w:pPr>
        <w:pStyle w:val="Akapitzlist"/>
        <w:numPr>
          <w:ilvl w:val="0"/>
          <w:numId w:val="24"/>
        </w:numPr>
        <w:spacing w:after="0"/>
        <w:ind w:left="1154"/>
        <w:rPr>
          <w:rFonts w:ascii="Times New Roman" w:hAnsi="Times New Roman" w:cs="Times New Roman"/>
          <w:b/>
          <w:sz w:val="24"/>
          <w:szCs w:val="24"/>
        </w:rPr>
      </w:pPr>
      <w:r w:rsidRPr="002B01BA">
        <w:rPr>
          <w:rFonts w:ascii="Times New Roman" w:hAnsi="Times New Roman" w:cs="Times New Roman"/>
          <w:b/>
          <w:sz w:val="24"/>
          <w:szCs w:val="24"/>
        </w:rPr>
        <w:t xml:space="preserve">Kryterium III: długość gwarancji: </w:t>
      </w:r>
    </w:p>
    <w:p w:rsidR="00C20C40" w:rsidRPr="002B01BA" w:rsidRDefault="00C20C40" w:rsidP="00C20C40">
      <w:pPr>
        <w:pStyle w:val="Akapitzlist"/>
        <w:numPr>
          <w:ilvl w:val="4"/>
          <w:numId w:val="8"/>
        </w:numPr>
        <w:spacing w:after="0"/>
        <w:ind w:left="1551"/>
        <w:rPr>
          <w:rFonts w:ascii="Times New Roman" w:hAnsi="Times New Roman" w:cs="Times New Roman"/>
          <w:bCs/>
          <w:sz w:val="24"/>
          <w:szCs w:val="24"/>
        </w:rPr>
      </w:pPr>
      <w:r w:rsidRPr="002B01BA">
        <w:rPr>
          <w:rFonts w:ascii="Times New Roman" w:hAnsi="Times New Roman" w:cs="Times New Roman"/>
          <w:bCs/>
          <w:sz w:val="24"/>
          <w:szCs w:val="24"/>
        </w:rPr>
        <w:t>poniżej 3 lat – 0 pkt,</w:t>
      </w:r>
    </w:p>
    <w:p w:rsidR="00C20C40" w:rsidRPr="002B01BA" w:rsidRDefault="00C20C40" w:rsidP="00C20C40">
      <w:pPr>
        <w:pStyle w:val="Akapitzlist"/>
        <w:numPr>
          <w:ilvl w:val="4"/>
          <w:numId w:val="8"/>
        </w:numPr>
        <w:spacing w:after="0"/>
        <w:ind w:left="1551"/>
        <w:rPr>
          <w:rFonts w:ascii="Times New Roman" w:hAnsi="Times New Roman" w:cs="Times New Roman"/>
          <w:bCs/>
          <w:sz w:val="24"/>
          <w:szCs w:val="24"/>
        </w:rPr>
      </w:pPr>
      <w:r w:rsidRPr="002B01BA">
        <w:rPr>
          <w:rFonts w:ascii="Times New Roman" w:hAnsi="Times New Roman" w:cs="Times New Roman"/>
          <w:bCs/>
          <w:sz w:val="24"/>
          <w:szCs w:val="24"/>
        </w:rPr>
        <w:t>3 lata – 10 pkt,</w:t>
      </w:r>
    </w:p>
    <w:p w:rsidR="00C20C40" w:rsidRPr="002B01BA" w:rsidRDefault="00C20C40" w:rsidP="00C20C40">
      <w:pPr>
        <w:pStyle w:val="Akapitzlist"/>
        <w:numPr>
          <w:ilvl w:val="4"/>
          <w:numId w:val="8"/>
        </w:numPr>
        <w:spacing w:after="0"/>
        <w:ind w:left="1551"/>
        <w:rPr>
          <w:rFonts w:ascii="Times New Roman" w:hAnsi="Times New Roman" w:cs="Times New Roman"/>
          <w:bCs/>
          <w:sz w:val="24"/>
          <w:szCs w:val="24"/>
        </w:rPr>
      </w:pPr>
      <w:r w:rsidRPr="002B01BA">
        <w:rPr>
          <w:rFonts w:ascii="Times New Roman" w:hAnsi="Times New Roman" w:cs="Times New Roman"/>
          <w:bCs/>
          <w:sz w:val="24"/>
          <w:szCs w:val="24"/>
        </w:rPr>
        <w:t>4 lata – 20 pkt,</w:t>
      </w:r>
    </w:p>
    <w:p w:rsidR="00C20C40" w:rsidRPr="002B01BA" w:rsidRDefault="00C20C40" w:rsidP="00C20C40">
      <w:pPr>
        <w:pStyle w:val="Akapitzlist"/>
        <w:numPr>
          <w:ilvl w:val="4"/>
          <w:numId w:val="8"/>
        </w:numPr>
        <w:spacing w:after="0"/>
        <w:ind w:left="1551"/>
        <w:rPr>
          <w:rFonts w:ascii="Times New Roman" w:hAnsi="Times New Roman" w:cs="Times New Roman"/>
          <w:bCs/>
          <w:sz w:val="24"/>
          <w:szCs w:val="24"/>
        </w:rPr>
      </w:pPr>
      <w:r w:rsidRPr="002B01BA">
        <w:rPr>
          <w:rFonts w:ascii="Times New Roman" w:hAnsi="Times New Roman" w:cs="Times New Roman"/>
          <w:bCs/>
          <w:sz w:val="24"/>
          <w:szCs w:val="24"/>
        </w:rPr>
        <w:t>5 lat – 30 pkt.</w:t>
      </w:r>
    </w:p>
    <w:p w:rsidR="00C20C40" w:rsidRPr="002B01BA" w:rsidRDefault="00C20C40" w:rsidP="00D4759F">
      <w:pPr>
        <w:pStyle w:val="Akapitzlist"/>
        <w:numPr>
          <w:ilvl w:val="1"/>
          <w:numId w:val="34"/>
        </w:numPr>
        <w:spacing w:after="0"/>
        <w:ind w:left="757"/>
        <w:rPr>
          <w:rFonts w:ascii="Times New Roman" w:hAnsi="Times New Roman" w:cs="Times New Roman"/>
          <w:sz w:val="24"/>
        </w:rPr>
      </w:pPr>
      <w:r w:rsidRPr="002B01BA">
        <w:rPr>
          <w:rFonts w:ascii="Times New Roman" w:hAnsi="Times New Roman" w:cs="Times New Roman"/>
          <w:sz w:val="24"/>
        </w:rPr>
        <w:t>Gwarancja nie może być krótsza niż dwa lata. Oferty zawierające krótszy termin gwarancji nie będą oceniane.</w:t>
      </w:r>
    </w:p>
    <w:p w:rsidR="00C20C40" w:rsidRPr="002B01BA" w:rsidRDefault="00C20C40" w:rsidP="00D4759F">
      <w:pPr>
        <w:pStyle w:val="Akapitzlist"/>
        <w:numPr>
          <w:ilvl w:val="1"/>
          <w:numId w:val="34"/>
        </w:numPr>
        <w:spacing w:after="0"/>
        <w:ind w:left="757"/>
      </w:pPr>
      <w:r w:rsidRPr="002B01BA">
        <w:rPr>
          <w:rFonts w:ascii="Times New Roman" w:hAnsi="Times New Roman" w:cs="Times New Roman"/>
          <w:bCs/>
          <w:sz w:val="24"/>
          <w:szCs w:val="24"/>
        </w:rPr>
        <w:t>Za najkorzystniejszą zostanie uznana oferta, której suma punktów uzyskanych za wszystkie kryteria określone w ust. 3, będzie największa.</w:t>
      </w:r>
      <w:r w:rsidRPr="002B01BA">
        <w:rPr>
          <w:rFonts w:ascii="Times New Roman" w:hAnsi="Times New Roman" w:cs="Times New Roman"/>
          <w:sz w:val="24"/>
          <w:szCs w:val="24"/>
        </w:rPr>
        <w:t xml:space="preserve"> Wynik zostanie zaokrąglony do dwóch miejsc po przecinku, zgodnie z zasadami zaokrąglania. </w:t>
      </w:r>
    </w:p>
    <w:p w:rsidR="00C20C40" w:rsidRPr="002B01BA" w:rsidRDefault="00C20C40" w:rsidP="00D4759F">
      <w:pPr>
        <w:pStyle w:val="Akapitzlist"/>
        <w:numPr>
          <w:ilvl w:val="1"/>
          <w:numId w:val="34"/>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Jeżeli nie można wybrać najkorzystniejszej oferty z uwagi na to, że dwie lub więcej ofert przedstawia taki sam bilans ceny i innych kryteriów oceny ofert, Zamawiający spośród tych ofert wybierze ofertę z najniższą ceną. </w:t>
      </w:r>
    </w:p>
    <w:p w:rsidR="00C20C40" w:rsidRPr="002B01BA" w:rsidRDefault="00C20C40" w:rsidP="00C20C40">
      <w:pPr>
        <w:spacing w:after="0" w:line="256" w:lineRule="auto"/>
        <w:ind w:left="36" w:firstLine="0"/>
        <w:jc w:val="left"/>
        <w:rPr>
          <w:rFonts w:ascii="Times New Roman" w:hAnsi="Times New Roman" w:cs="Times New Roman"/>
          <w:sz w:val="24"/>
          <w:szCs w:val="24"/>
        </w:rPr>
      </w:pPr>
      <w:r w:rsidRPr="002B01BA">
        <w:rPr>
          <w:rFonts w:ascii="Times New Roman" w:hAnsi="Times New Roman" w:cs="Times New Roman"/>
          <w:sz w:val="24"/>
          <w:szCs w:val="24"/>
        </w:rPr>
        <w:t xml:space="preserve"> </w:t>
      </w:r>
    </w:p>
    <w:p w:rsidR="00C20C40" w:rsidRPr="002B01BA" w:rsidRDefault="00C20C40" w:rsidP="00D4759F">
      <w:pPr>
        <w:pStyle w:val="Akapitzlist"/>
        <w:numPr>
          <w:ilvl w:val="0"/>
          <w:numId w:val="34"/>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FORMALNOŚCI, JAKIE POWINNY ZOSTAĆ DOPEŁNIONE PO WYBORZE OFERTY W CELU ZAWARCIA UMOWY W SPRAWIE ZAMÓWIENIA PUBLICZNEGO </w:t>
      </w:r>
    </w:p>
    <w:p w:rsidR="00C20C40" w:rsidRPr="002B01BA" w:rsidRDefault="00C20C40" w:rsidP="00C20C40">
      <w:pPr>
        <w:pStyle w:val="Akapitzlist"/>
        <w:numPr>
          <w:ilvl w:val="0"/>
          <w:numId w:val="25"/>
        </w:numPr>
        <w:spacing w:after="0"/>
        <w:rPr>
          <w:rFonts w:ascii="Times New Roman" w:hAnsi="Times New Roman" w:cs="Times New Roman"/>
          <w:sz w:val="24"/>
          <w:szCs w:val="24"/>
        </w:rPr>
      </w:pPr>
      <w:r w:rsidRPr="002B01BA">
        <w:rPr>
          <w:rFonts w:ascii="Times New Roman" w:hAnsi="Times New Roman" w:cs="Times New Roman"/>
          <w:sz w:val="24"/>
          <w:szCs w:val="24"/>
        </w:rPr>
        <w:t xml:space="preserve">Niezwłocznie po wyborze najkorzystniejszej oferty Zamawiający, na zasadach określonych w art. 92 ustawy, zawiadomi Wykonawców, którzy złożyli oferty o wyborze najkorzystniejszej oferty. </w:t>
      </w:r>
    </w:p>
    <w:p w:rsidR="00C20C40" w:rsidRPr="002B01BA" w:rsidRDefault="00C20C40" w:rsidP="00C20C40">
      <w:pPr>
        <w:pStyle w:val="Akapitzlist"/>
        <w:numPr>
          <w:ilvl w:val="0"/>
          <w:numId w:val="25"/>
        </w:numPr>
        <w:spacing w:after="0"/>
        <w:rPr>
          <w:rFonts w:ascii="Times New Roman" w:hAnsi="Times New Roman" w:cs="Times New Roman"/>
          <w:sz w:val="24"/>
          <w:szCs w:val="24"/>
        </w:rPr>
      </w:pPr>
      <w:r w:rsidRPr="002B01BA">
        <w:rPr>
          <w:rFonts w:ascii="Times New Roman" w:hAnsi="Times New Roman" w:cs="Times New Roman"/>
          <w:sz w:val="24"/>
          <w:szCs w:val="24"/>
        </w:rPr>
        <w:t xml:space="preserve">Zamawiający zawiadomi Wykonawcę, którego oferta zostanie uznana za najkorzystniejszą i wybrana do realizacji zamówienia o terminie podpisania umowy. </w:t>
      </w:r>
    </w:p>
    <w:p w:rsidR="00C20C40" w:rsidRPr="002B01BA" w:rsidRDefault="00C20C40" w:rsidP="00C20C40">
      <w:pPr>
        <w:pStyle w:val="Akapitzlist"/>
        <w:numPr>
          <w:ilvl w:val="0"/>
          <w:numId w:val="25"/>
        </w:numPr>
        <w:spacing w:after="0"/>
        <w:rPr>
          <w:rFonts w:ascii="Times New Roman" w:hAnsi="Times New Roman" w:cs="Times New Roman"/>
          <w:sz w:val="24"/>
          <w:szCs w:val="24"/>
        </w:rPr>
      </w:pPr>
      <w:r w:rsidRPr="002B01BA">
        <w:rPr>
          <w:rFonts w:ascii="Times New Roman" w:hAnsi="Times New Roman" w:cs="Times New Roman"/>
          <w:sz w:val="24"/>
          <w:szCs w:val="24"/>
        </w:rPr>
        <w:t>Warunki umowy na wykonanie zamówienia oraz zobowiązania Wykonawcy  i Zamawiającego określono w istotnych postanowieniach umowy, które stanowią załącznik nr 7</w:t>
      </w:r>
      <w:r w:rsidRPr="002B01BA">
        <w:rPr>
          <w:rFonts w:ascii="Times New Roman" w:hAnsi="Times New Roman" w:cs="Times New Roman"/>
          <w:b/>
          <w:sz w:val="24"/>
          <w:szCs w:val="24"/>
        </w:rPr>
        <w:t xml:space="preserve"> </w:t>
      </w:r>
      <w:r w:rsidRPr="002B01BA">
        <w:rPr>
          <w:rFonts w:ascii="Times New Roman" w:hAnsi="Times New Roman" w:cs="Times New Roman"/>
          <w:sz w:val="24"/>
          <w:szCs w:val="24"/>
        </w:rPr>
        <w:t xml:space="preserve">do SIWZ. </w:t>
      </w:r>
    </w:p>
    <w:p w:rsidR="00C20C40" w:rsidRPr="002B01BA" w:rsidRDefault="00C20C40" w:rsidP="00C20C40">
      <w:pPr>
        <w:pStyle w:val="Akapitzlist"/>
        <w:numPr>
          <w:ilvl w:val="0"/>
          <w:numId w:val="25"/>
        </w:numPr>
        <w:spacing w:after="0"/>
      </w:pPr>
      <w:r w:rsidRPr="002B01BA">
        <w:rPr>
          <w:rFonts w:ascii="Times New Roman" w:hAnsi="Times New Roman" w:cs="Times New Roman"/>
          <w:sz w:val="24"/>
          <w:szCs w:val="24"/>
        </w:rPr>
        <w:t xml:space="preserve">Zamawiający zawrze umowę z wybranym Wykonawcą w terminie nie krótszym niż 5 dni od dnia przesłania zawiadomienia o wyborze najkorzystniejszej oferty, jeżeli zawiadomienie to zostało przesłane w sposób określony w art. 94 ust. 2 ustawy – tj. faksem lub drogą elektroniczną, albo 10 dni, – jeżeli zostało przesłane w inny sposób. </w:t>
      </w:r>
    </w:p>
    <w:p w:rsidR="00C20C40" w:rsidRPr="002B01BA" w:rsidRDefault="00C20C40" w:rsidP="00C20C40">
      <w:pPr>
        <w:pStyle w:val="Akapitzlist"/>
        <w:numPr>
          <w:ilvl w:val="0"/>
          <w:numId w:val="25"/>
        </w:numPr>
        <w:spacing w:after="0"/>
        <w:rPr>
          <w:rFonts w:ascii="Times New Roman" w:hAnsi="Times New Roman" w:cs="Times New Roman"/>
          <w:sz w:val="24"/>
          <w:szCs w:val="24"/>
        </w:rPr>
      </w:pPr>
      <w:r w:rsidRPr="002B01BA">
        <w:rPr>
          <w:rFonts w:ascii="Times New Roman" w:hAnsi="Times New Roman" w:cs="Times New Roman"/>
          <w:sz w:val="24"/>
          <w:szCs w:val="24"/>
        </w:rPr>
        <w:t xml:space="preserve">Zamawiający może zawrzeć umowę w sprawie zamówienia publicznego przed upływem terminu, o którym mowa w ust. 4, jeżeli w postępowaniu o udzielenie zamówienia została złożona tylko jedna oferta. </w:t>
      </w:r>
    </w:p>
    <w:p w:rsidR="00C20C40" w:rsidRPr="002B01BA" w:rsidRDefault="00C20C40" w:rsidP="00C20C40">
      <w:pPr>
        <w:pStyle w:val="Akapitzlist"/>
        <w:numPr>
          <w:ilvl w:val="0"/>
          <w:numId w:val="25"/>
        </w:numPr>
        <w:spacing w:after="0"/>
        <w:rPr>
          <w:rFonts w:ascii="Times New Roman" w:hAnsi="Times New Roman" w:cs="Times New Roman"/>
          <w:bCs/>
          <w:sz w:val="24"/>
          <w:szCs w:val="24"/>
        </w:rPr>
      </w:pPr>
      <w:r w:rsidRPr="002B01BA">
        <w:rPr>
          <w:rFonts w:ascii="Times New Roman" w:hAnsi="Times New Roman" w:cs="Times New Roman"/>
          <w:bCs/>
          <w:sz w:val="24"/>
          <w:szCs w:val="24"/>
        </w:rPr>
        <w:t xml:space="preserve">Przed zawarciem umowy w sprawie zamówienia publicznego, Wykonawca, którego oferta została uznana za najkorzystniejszą zobowiązany jest dopełnić następujących formalności: </w:t>
      </w:r>
    </w:p>
    <w:p w:rsidR="00C20C40" w:rsidRPr="002B01BA" w:rsidRDefault="00C20C40" w:rsidP="00C20C40">
      <w:pPr>
        <w:pStyle w:val="Akapitzlist"/>
        <w:numPr>
          <w:ilvl w:val="0"/>
          <w:numId w:val="26"/>
        </w:numPr>
        <w:spacing w:after="0"/>
        <w:ind w:left="1097"/>
        <w:rPr>
          <w:rFonts w:ascii="Times New Roman" w:hAnsi="Times New Roman" w:cs="Times New Roman"/>
          <w:bCs/>
          <w:sz w:val="24"/>
          <w:szCs w:val="24"/>
        </w:rPr>
      </w:pPr>
      <w:r w:rsidRPr="002B01BA">
        <w:rPr>
          <w:rFonts w:ascii="Times New Roman" w:hAnsi="Times New Roman" w:cs="Times New Roman"/>
          <w:bCs/>
          <w:sz w:val="24"/>
          <w:szCs w:val="24"/>
        </w:rPr>
        <w:t xml:space="preserve">przedłożyć umowę konsorcjum jeżeli zamówienie będzie realizowane przez konsorcjum Wykonawców; </w:t>
      </w:r>
    </w:p>
    <w:p w:rsidR="00C20C40" w:rsidRPr="002B01BA" w:rsidRDefault="00C20C40" w:rsidP="00C20C40">
      <w:pPr>
        <w:pStyle w:val="Akapitzlist"/>
        <w:numPr>
          <w:ilvl w:val="0"/>
          <w:numId w:val="26"/>
        </w:numPr>
        <w:spacing w:after="0"/>
        <w:ind w:left="1097"/>
      </w:pPr>
      <w:r w:rsidRPr="002B01BA">
        <w:rPr>
          <w:rFonts w:ascii="Times New Roman" w:hAnsi="Times New Roman" w:cs="Times New Roman"/>
          <w:bCs/>
          <w:sz w:val="24"/>
          <w:szCs w:val="24"/>
        </w:rPr>
        <w:lastRenderedPageBreak/>
        <w:t>wskazać na piśmie osobę (osoby) upoważnioną do podpisania umowy, o ile umowę ma (mają) podpisać osoba (osoby) inne niż upoważnione do reprezentowania Wykonawcy zgodnie z zasadami reprezentacji lub ilość osób jest większa od ilości osób wymaganych przy zaciąganiu zobowiązań w imieniu Wykonawcy. Upoważnienie do podpisania umowy jest niezbęd</w:t>
      </w:r>
      <w:r w:rsidR="006A0A55" w:rsidRPr="002B01BA">
        <w:rPr>
          <w:rFonts w:ascii="Times New Roman" w:hAnsi="Times New Roman" w:cs="Times New Roman"/>
          <w:bCs/>
          <w:sz w:val="24"/>
          <w:szCs w:val="24"/>
        </w:rPr>
        <w:t>ne także jeżeli nie wynika to z </w:t>
      </w:r>
      <w:r w:rsidRPr="002B01BA">
        <w:rPr>
          <w:rFonts w:ascii="Times New Roman" w:hAnsi="Times New Roman" w:cs="Times New Roman"/>
          <w:bCs/>
          <w:sz w:val="24"/>
          <w:szCs w:val="24"/>
        </w:rPr>
        <w:t xml:space="preserve">pełnomocnictwa; </w:t>
      </w:r>
    </w:p>
    <w:p w:rsidR="00C20C40" w:rsidRPr="002B01BA" w:rsidRDefault="00C20C40" w:rsidP="00C20C40">
      <w:pPr>
        <w:pStyle w:val="Akapitzlist"/>
        <w:numPr>
          <w:ilvl w:val="0"/>
          <w:numId w:val="26"/>
        </w:numPr>
        <w:spacing w:after="0"/>
        <w:ind w:left="1097"/>
      </w:pPr>
      <w:r w:rsidRPr="002B01BA">
        <w:rPr>
          <w:rFonts w:ascii="Times New Roman" w:hAnsi="Times New Roman" w:cs="Times New Roman"/>
          <w:bCs/>
          <w:sz w:val="24"/>
          <w:szCs w:val="24"/>
        </w:rPr>
        <w:t xml:space="preserve">przedłożyć kosztorys ofertowy, sporządzony w oparciu o dołączony do SIWZ przedmiar stanowiący załącznik nr 10 do SIWZ (który ma charakter pomocniczy) oraz przy uwzględnieniu zapisów specyfikacji technicznej wykonania i odbioru robót, projektu budowlanego stanowiących załączniki do SIWZ. Wymagane jest by cena kosztorysu ofertowego była zgodna z ceną podaną w formularzu ofertowym; </w:t>
      </w:r>
    </w:p>
    <w:p w:rsidR="00C20C40" w:rsidRPr="002B01BA" w:rsidRDefault="00C20C40" w:rsidP="00C20C40">
      <w:pPr>
        <w:pStyle w:val="Akapitzlist"/>
        <w:numPr>
          <w:ilvl w:val="0"/>
          <w:numId w:val="26"/>
        </w:numPr>
        <w:spacing w:after="0"/>
        <w:ind w:left="1097"/>
        <w:rPr>
          <w:rFonts w:ascii="Times New Roman" w:hAnsi="Times New Roman" w:cs="Times New Roman"/>
          <w:bCs/>
          <w:sz w:val="24"/>
          <w:szCs w:val="24"/>
        </w:rPr>
      </w:pPr>
      <w:r w:rsidRPr="002B01BA">
        <w:rPr>
          <w:rFonts w:ascii="Times New Roman" w:hAnsi="Times New Roman" w:cs="Times New Roman"/>
          <w:bCs/>
          <w:sz w:val="24"/>
          <w:szCs w:val="24"/>
        </w:rPr>
        <w:t xml:space="preserve">przedłożyć plan organizacji ruchu celem zatwierdzenia przez Zamawiającego; </w:t>
      </w:r>
    </w:p>
    <w:p w:rsidR="00C20C40" w:rsidRPr="002B01BA" w:rsidRDefault="00C20C40" w:rsidP="00C20C40">
      <w:pPr>
        <w:pStyle w:val="Akapitzlist"/>
        <w:numPr>
          <w:ilvl w:val="0"/>
          <w:numId w:val="26"/>
        </w:numPr>
        <w:spacing w:after="0"/>
        <w:ind w:left="1097"/>
        <w:rPr>
          <w:rFonts w:ascii="Times New Roman" w:hAnsi="Times New Roman" w:cs="Times New Roman"/>
          <w:bCs/>
          <w:sz w:val="24"/>
          <w:szCs w:val="24"/>
        </w:rPr>
      </w:pPr>
      <w:r w:rsidRPr="002B01BA">
        <w:rPr>
          <w:rFonts w:ascii="Times New Roman" w:hAnsi="Times New Roman" w:cs="Times New Roman"/>
          <w:bCs/>
          <w:sz w:val="24"/>
          <w:szCs w:val="24"/>
        </w:rPr>
        <w:t>przedłożyć harmonogram realizacji zamówienia, potwierdzający możliwość wykonania przedmiotu zamówienia w terminach wskazanych przez Zamawiającego;</w:t>
      </w:r>
      <w:r w:rsidRPr="002B01BA">
        <w:rPr>
          <w:rFonts w:ascii="Times New Roman" w:eastAsia="Times New Roman" w:hAnsi="Times New Roman" w:cs="Times New Roman"/>
          <w:bCs/>
          <w:sz w:val="24"/>
          <w:szCs w:val="24"/>
        </w:rPr>
        <w:t xml:space="preserve"> </w:t>
      </w:r>
      <w:r w:rsidRPr="002B01BA">
        <w:rPr>
          <w:rFonts w:ascii="Times New Roman" w:hAnsi="Times New Roman" w:cs="Times New Roman"/>
          <w:bCs/>
          <w:sz w:val="24"/>
          <w:szCs w:val="24"/>
        </w:rPr>
        <w:t xml:space="preserve"> </w:t>
      </w:r>
    </w:p>
    <w:p w:rsidR="00C20C40" w:rsidRPr="002B01BA" w:rsidRDefault="00C20C40" w:rsidP="00C20C40">
      <w:pPr>
        <w:pStyle w:val="Akapitzlist"/>
        <w:numPr>
          <w:ilvl w:val="0"/>
          <w:numId w:val="26"/>
        </w:numPr>
        <w:spacing w:after="0"/>
        <w:ind w:left="1097"/>
      </w:pPr>
      <w:r w:rsidRPr="002B01BA">
        <w:rPr>
          <w:rFonts w:ascii="Times New Roman" w:hAnsi="Times New Roman" w:cs="Times New Roman"/>
          <w:bCs/>
          <w:sz w:val="24"/>
          <w:szCs w:val="24"/>
        </w:rPr>
        <w:t xml:space="preserve">w przypadku wniesienia zabezpieczenia </w:t>
      </w:r>
      <w:r w:rsidRPr="002B01BA">
        <w:rPr>
          <w:rFonts w:ascii="Times New Roman" w:hAnsi="Times New Roman" w:cs="Times New Roman"/>
          <w:bCs/>
          <w:color w:val="000000" w:themeColor="text1"/>
          <w:sz w:val="24"/>
          <w:szCs w:val="24"/>
        </w:rPr>
        <w:t xml:space="preserve">należytego wykonania umowy w formie gwarancji bankowej / gwarancji ubezpieczeniowej Wykonawca zobowiązany </w:t>
      </w:r>
      <w:r w:rsidRPr="002B01BA">
        <w:rPr>
          <w:rFonts w:ascii="Times New Roman" w:hAnsi="Times New Roman" w:cs="Times New Roman"/>
          <w:bCs/>
          <w:sz w:val="24"/>
          <w:szCs w:val="24"/>
        </w:rPr>
        <w:t xml:space="preserve">jest przed podpisaniem umowy przedstawić treść dokumentu gwarancji do akceptacji Zamawiającemu. </w:t>
      </w:r>
    </w:p>
    <w:p w:rsidR="00C20C40" w:rsidRPr="002B01BA" w:rsidRDefault="00C20C40" w:rsidP="00C20C40">
      <w:pPr>
        <w:pStyle w:val="Akapitzlist"/>
        <w:numPr>
          <w:ilvl w:val="0"/>
          <w:numId w:val="25"/>
        </w:numPr>
        <w:spacing w:after="0"/>
        <w:rPr>
          <w:rFonts w:ascii="Times New Roman" w:hAnsi="Times New Roman" w:cs="Times New Roman"/>
          <w:sz w:val="24"/>
          <w:szCs w:val="24"/>
        </w:rPr>
      </w:pPr>
      <w:r w:rsidRPr="002B01BA">
        <w:rPr>
          <w:rFonts w:ascii="Times New Roman" w:hAnsi="Times New Roman" w:cs="Times New Roman"/>
          <w:sz w:val="24"/>
          <w:szCs w:val="24"/>
        </w:rPr>
        <w:t xml:space="preserve">Osoby reprezentujące Wykonawcę przy podpisywaniu umowy powinny posiadać ze sobą dokumenty potwierdzające ich umocowanie do podpisania umowy, o ile umocowanie to nie będzie wynikać z dokumentów załączonych do oferty. </w:t>
      </w:r>
    </w:p>
    <w:p w:rsidR="00C20C40" w:rsidRPr="002B01BA" w:rsidRDefault="00C20C40" w:rsidP="00C20C40">
      <w:pPr>
        <w:pStyle w:val="Akapitzlist"/>
        <w:numPr>
          <w:ilvl w:val="0"/>
          <w:numId w:val="25"/>
        </w:numPr>
        <w:spacing w:after="0"/>
        <w:rPr>
          <w:rFonts w:ascii="Times New Roman" w:hAnsi="Times New Roman" w:cs="Times New Roman"/>
          <w:sz w:val="24"/>
          <w:szCs w:val="24"/>
        </w:rPr>
      </w:pPr>
      <w:r w:rsidRPr="002B01BA">
        <w:rPr>
          <w:rFonts w:ascii="Times New Roman" w:hAnsi="Times New Roman" w:cs="Times New Roman"/>
          <w:sz w:val="24"/>
          <w:szCs w:val="24"/>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C20C40" w:rsidRPr="002B01BA" w:rsidRDefault="00C20C40" w:rsidP="00C20C40">
      <w:pPr>
        <w:pStyle w:val="Akapitzlist"/>
        <w:numPr>
          <w:ilvl w:val="0"/>
          <w:numId w:val="25"/>
        </w:numPr>
        <w:spacing w:after="0"/>
      </w:pPr>
      <w:r w:rsidRPr="002B01BA">
        <w:rPr>
          <w:rFonts w:ascii="Times New Roman" w:hAnsi="Times New Roman" w:cs="Times New Roman"/>
          <w:sz w:val="24"/>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C20C40" w:rsidRPr="002B01BA" w:rsidRDefault="00C20C40" w:rsidP="00C20C40">
      <w:pPr>
        <w:spacing w:after="0" w:line="256" w:lineRule="auto"/>
        <w:ind w:left="744" w:firstLine="0"/>
        <w:jc w:val="left"/>
        <w:rPr>
          <w:rFonts w:ascii="Times New Roman" w:hAnsi="Times New Roman" w:cs="Times New Roman"/>
          <w:sz w:val="24"/>
          <w:szCs w:val="24"/>
        </w:rPr>
      </w:pPr>
      <w:r w:rsidRPr="002B01BA">
        <w:rPr>
          <w:rFonts w:ascii="Times New Roman" w:hAnsi="Times New Roman" w:cs="Times New Roman"/>
          <w:b/>
          <w:sz w:val="24"/>
          <w:szCs w:val="24"/>
        </w:rPr>
        <w:t xml:space="preserve">  </w:t>
      </w:r>
    </w:p>
    <w:p w:rsidR="00C20C40" w:rsidRPr="002B01BA" w:rsidRDefault="00C20C40" w:rsidP="00D4759F">
      <w:pPr>
        <w:numPr>
          <w:ilvl w:val="0"/>
          <w:numId w:val="34"/>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ZABEZPIECZANIE NALEŻYTEGO WYKONANIA UMOWY </w:t>
      </w:r>
    </w:p>
    <w:p w:rsidR="00C20C40" w:rsidRPr="002A7F73" w:rsidRDefault="00C20C40" w:rsidP="00D4759F">
      <w:pPr>
        <w:numPr>
          <w:ilvl w:val="1"/>
          <w:numId w:val="34"/>
        </w:numPr>
        <w:spacing w:after="0"/>
        <w:ind w:left="757"/>
        <w:rPr>
          <w:rFonts w:ascii="Times New Roman" w:hAnsi="Times New Roman" w:cs="Times New Roman"/>
          <w:sz w:val="24"/>
          <w:szCs w:val="24"/>
          <w:highlight w:val="yellow"/>
        </w:rPr>
      </w:pPr>
      <w:r w:rsidRPr="002A7F73">
        <w:rPr>
          <w:rFonts w:ascii="Times New Roman" w:hAnsi="Times New Roman" w:cs="Times New Roman"/>
          <w:sz w:val="24"/>
          <w:szCs w:val="24"/>
          <w:highlight w:val="yellow"/>
        </w:rPr>
        <w:t xml:space="preserve">Warunkiem zawarcia umowy jest wniesienie przez Wykonawcę Zabezpieczenia Należytego Wykonania Umowy (ZNWU) w wysokości równej </w:t>
      </w:r>
      <w:r w:rsidR="002A7F73" w:rsidRPr="002A7F73">
        <w:rPr>
          <w:rFonts w:ascii="Times New Roman" w:hAnsi="Times New Roman" w:cs="Times New Roman"/>
          <w:sz w:val="24"/>
          <w:szCs w:val="24"/>
          <w:highlight w:val="yellow"/>
        </w:rPr>
        <w:t>5</w:t>
      </w:r>
      <w:r w:rsidRPr="002A7F73">
        <w:rPr>
          <w:rFonts w:ascii="Times New Roman" w:hAnsi="Times New Roman" w:cs="Times New Roman"/>
          <w:sz w:val="24"/>
          <w:szCs w:val="24"/>
          <w:highlight w:val="yellow"/>
        </w:rPr>
        <w:t xml:space="preserve">% ceny brutto oferty za realizację przedmiotu zamówienia. </w:t>
      </w:r>
    </w:p>
    <w:p w:rsidR="00C20C40" w:rsidRPr="002B01BA" w:rsidRDefault="00C20C40" w:rsidP="00D4759F">
      <w:pPr>
        <w:numPr>
          <w:ilvl w:val="1"/>
          <w:numId w:val="34"/>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Wykonawca może wnieść ZNWU w jednej lub w kilku następujących formach:  </w:t>
      </w:r>
    </w:p>
    <w:p w:rsidR="00C20C40" w:rsidRPr="002B01BA" w:rsidRDefault="00C20C40" w:rsidP="00C20C40">
      <w:pPr>
        <w:pStyle w:val="Akapitzlist"/>
        <w:numPr>
          <w:ilvl w:val="0"/>
          <w:numId w:val="27"/>
        </w:numPr>
        <w:spacing w:after="0"/>
        <w:ind w:left="1154"/>
        <w:rPr>
          <w:rFonts w:ascii="Times New Roman" w:hAnsi="Times New Roman" w:cs="Times New Roman"/>
          <w:sz w:val="24"/>
          <w:szCs w:val="24"/>
        </w:rPr>
      </w:pPr>
      <w:r w:rsidRPr="002B01BA">
        <w:rPr>
          <w:rFonts w:ascii="Times New Roman" w:hAnsi="Times New Roman" w:cs="Times New Roman"/>
          <w:sz w:val="24"/>
          <w:szCs w:val="24"/>
        </w:rPr>
        <w:t xml:space="preserve">pieniądzu, </w:t>
      </w:r>
    </w:p>
    <w:p w:rsidR="00C20C40" w:rsidRPr="002B01BA" w:rsidRDefault="00C20C40" w:rsidP="00C20C40">
      <w:pPr>
        <w:pStyle w:val="Akapitzlist"/>
        <w:numPr>
          <w:ilvl w:val="0"/>
          <w:numId w:val="27"/>
        </w:numPr>
        <w:spacing w:after="0"/>
        <w:ind w:left="1154"/>
        <w:rPr>
          <w:rFonts w:ascii="Times New Roman" w:hAnsi="Times New Roman" w:cs="Times New Roman"/>
          <w:sz w:val="24"/>
          <w:szCs w:val="24"/>
        </w:rPr>
      </w:pPr>
      <w:r w:rsidRPr="002B01BA">
        <w:rPr>
          <w:rFonts w:ascii="Times New Roman" w:hAnsi="Times New Roman" w:cs="Times New Roman"/>
          <w:sz w:val="24"/>
          <w:szCs w:val="24"/>
        </w:rPr>
        <w:t xml:space="preserve">poręczeniach bankowych lub poręczeniach spółdzielczej kasy oszczędnościowo-kredytowej, z tym, że poręczenie jest zawsze poręczeniem pieniężnym, </w:t>
      </w:r>
    </w:p>
    <w:p w:rsidR="00C20C40" w:rsidRPr="002B01BA" w:rsidRDefault="00C20C40" w:rsidP="00C20C40">
      <w:pPr>
        <w:pStyle w:val="Akapitzlist"/>
        <w:numPr>
          <w:ilvl w:val="0"/>
          <w:numId w:val="27"/>
        </w:numPr>
        <w:spacing w:after="0"/>
        <w:ind w:left="1154"/>
        <w:rPr>
          <w:rFonts w:ascii="Times New Roman" w:hAnsi="Times New Roman" w:cs="Times New Roman"/>
          <w:sz w:val="24"/>
          <w:szCs w:val="24"/>
        </w:rPr>
      </w:pPr>
      <w:r w:rsidRPr="002B01BA">
        <w:rPr>
          <w:rFonts w:ascii="Times New Roman" w:hAnsi="Times New Roman" w:cs="Times New Roman"/>
          <w:sz w:val="24"/>
          <w:szCs w:val="24"/>
        </w:rPr>
        <w:t xml:space="preserve">gwarancjach bankowych,  </w:t>
      </w:r>
    </w:p>
    <w:p w:rsidR="00C20C40" w:rsidRPr="002B01BA" w:rsidRDefault="00C20C40" w:rsidP="00C20C40">
      <w:pPr>
        <w:pStyle w:val="Akapitzlist"/>
        <w:numPr>
          <w:ilvl w:val="0"/>
          <w:numId w:val="27"/>
        </w:numPr>
        <w:spacing w:after="0"/>
        <w:ind w:left="1154"/>
        <w:rPr>
          <w:rFonts w:ascii="Times New Roman" w:hAnsi="Times New Roman" w:cs="Times New Roman"/>
          <w:sz w:val="24"/>
          <w:szCs w:val="24"/>
        </w:rPr>
      </w:pPr>
      <w:r w:rsidRPr="002B01BA">
        <w:rPr>
          <w:rFonts w:ascii="Times New Roman" w:hAnsi="Times New Roman" w:cs="Times New Roman"/>
          <w:sz w:val="24"/>
          <w:szCs w:val="24"/>
        </w:rPr>
        <w:t xml:space="preserve">gwarancjach ubezpieczeniowych,  </w:t>
      </w:r>
    </w:p>
    <w:p w:rsidR="00C20C40" w:rsidRPr="002B01BA" w:rsidRDefault="00C20C40" w:rsidP="00C20C40">
      <w:pPr>
        <w:pStyle w:val="Akapitzlist"/>
        <w:numPr>
          <w:ilvl w:val="0"/>
          <w:numId w:val="27"/>
        </w:numPr>
        <w:spacing w:after="0"/>
        <w:ind w:left="1154"/>
        <w:rPr>
          <w:rFonts w:ascii="Times New Roman" w:hAnsi="Times New Roman" w:cs="Times New Roman"/>
          <w:sz w:val="24"/>
          <w:szCs w:val="24"/>
        </w:rPr>
      </w:pPr>
      <w:r w:rsidRPr="002B01BA">
        <w:rPr>
          <w:rFonts w:ascii="Times New Roman" w:hAnsi="Times New Roman" w:cs="Times New Roman"/>
          <w:sz w:val="24"/>
          <w:szCs w:val="24"/>
        </w:rPr>
        <w:lastRenderedPageBreak/>
        <w:t xml:space="preserve">poręczeniach udzielanych przez podmioty, o których mowa w art. 6b ust. 5 pkt.2 ustawy z dnia 9 listopada 2000 r. o utworzeniu Polskiej Agencji Rozwoju Przedsiębiorczości.  </w:t>
      </w:r>
    </w:p>
    <w:p w:rsidR="00C20C40" w:rsidRPr="002B01BA" w:rsidRDefault="00C20C40" w:rsidP="00D4759F">
      <w:pPr>
        <w:numPr>
          <w:ilvl w:val="1"/>
          <w:numId w:val="34"/>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Zamawiający nie wyraża zgody na wniesienie zabezpieczenia w formach określonych art. 148 ust. 2 ustawy PZP. ZNWU wnoszone w pieniądzu wpłaca się przelewem na rachunek bankowy </w:t>
      </w:r>
      <w:r w:rsidRPr="002B01BA">
        <w:rPr>
          <w:rFonts w:ascii="Times New Roman" w:hAnsi="Times New Roman" w:cs="Times New Roman"/>
          <w:b/>
          <w:sz w:val="24"/>
          <w:szCs w:val="24"/>
        </w:rPr>
        <w:t>Zamawiającego</w:t>
      </w:r>
      <w:r w:rsidRPr="002B01BA">
        <w:rPr>
          <w:rFonts w:ascii="Times New Roman" w:hAnsi="Times New Roman" w:cs="Times New Roman"/>
          <w:sz w:val="24"/>
          <w:szCs w:val="24"/>
        </w:rPr>
        <w:t xml:space="preserve"> </w:t>
      </w:r>
      <w:r w:rsidRPr="002B01BA">
        <w:rPr>
          <w:rFonts w:ascii="Times New Roman" w:hAnsi="Times New Roman" w:cs="Times New Roman"/>
          <w:b/>
          <w:sz w:val="24"/>
          <w:szCs w:val="24"/>
        </w:rPr>
        <w:t>prowadzony przez MBS Zbuczyn o numerze: 57 9198 0003 2600 1270 2000 0170.</w:t>
      </w:r>
      <w:r w:rsidRPr="002B01BA">
        <w:rPr>
          <w:rFonts w:ascii="Times New Roman" w:hAnsi="Times New Roman" w:cs="Times New Roman"/>
          <w:sz w:val="24"/>
          <w:szCs w:val="24"/>
        </w:rPr>
        <w:t xml:space="preserve"> </w:t>
      </w:r>
    </w:p>
    <w:p w:rsidR="00C20C40" w:rsidRPr="002B01BA" w:rsidRDefault="00C20C40" w:rsidP="00D4759F">
      <w:pPr>
        <w:numPr>
          <w:ilvl w:val="1"/>
          <w:numId w:val="34"/>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Datą wniesienia ZNWU jest data uznania rachunku Zamawiającego, a nie data wydania dyspozycji przelewu, dlatego Wykonawca powinien uwzględnić potrzebny czas, który upływa od momentu wydania polecenia przelewu do momentu uznania rachunku Zamawiającego.  </w:t>
      </w:r>
    </w:p>
    <w:p w:rsidR="00C20C40" w:rsidRPr="002B01BA" w:rsidRDefault="00C20C40" w:rsidP="00D4759F">
      <w:pPr>
        <w:numPr>
          <w:ilvl w:val="1"/>
          <w:numId w:val="34"/>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C20C40" w:rsidRPr="002B01BA" w:rsidRDefault="00C20C40" w:rsidP="00D4759F">
      <w:pPr>
        <w:numPr>
          <w:ilvl w:val="1"/>
          <w:numId w:val="34"/>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W przypadku, gdy zabezpieczenie, będzie wnoszone w formie innej niż pieniądz, Zamawiający zastrzega sobie prawo do uprzedniej akceptacji treści dokumentu gwarancji/poręczenia.  </w:t>
      </w:r>
    </w:p>
    <w:p w:rsidR="00C20C40" w:rsidRPr="002B01BA" w:rsidRDefault="00C20C40" w:rsidP="00D4759F">
      <w:pPr>
        <w:numPr>
          <w:ilvl w:val="1"/>
          <w:numId w:val="34"/>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Zamawiający zwraca wniesione w formie pieniężnej ZNWU zgodnie z postanowieniami określonymi w umowie, która stanowi załącznik nr 7 do SIWZ. </w:t>
      </w:r>
    </w:p>
    <w:p w:rsidR="00C20C40" w:rsidRPr="002B01BA" w:rsidRDefault="00C20C40" w:rsidP="00D4759F">
      <w:pPr>
        <w:numPr>
          <w:ilvl w:val="1"/>
          <w:numId w:val="34"/>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Jeżeli o udzielenie zamówienia ubiegają się Wykonawcy występujący wspólnie, ponoszą oni solidarną odpowiedzialność za wniesienie zabezpieczenia należytego wykonania umowy. </w:t>
      </w:r>
    </w:p>
    <w:p w:rsidR="00C20C40" w:rsidRPr="002B01BA" w:rsidRDefault="00C20C40" w:rsidP="00D4759F">
      <w:pPr>
        <w:numPr>
          <w:ilvl w:val="1"/>
          <w:numId w:val="34"/>
        </w:numPr>
        <w:spacing w:after="0"/>
        <w:ind w:left="757"/>
      </w:pPr>
      <w:r w:rsidRPr="002B01BA">
        <w:rPr>
          <w:rFonts w:ascii="Times New Roman" w:hAnsi="Times New Roman" w:cs="Times New Roman"/>
          <w:sz w:val="24"/>
          <w:szCs w:val="24"/>
        </w:rPr>
        <w:t xml:space="preserve">Wniesienie ZNWU musi być zgodne z przepisami ustawy PZP, w szczególności art. od 147 do 151. Poręczenie/gwarancja o treści niezgodnej z przepisami ustawy PZP, postanowieniami zawartymi w SIWZ lub zawierające postanowienia ograniczające odpowiedzialność Gwaranta wobec Beneficjenta, jest równoznaczne z niewniesieniem ZNWU. </w:t>
      </w:r>
    </w:p>
    <w:p w:rsidR="00C20C40" w:rsidRPr="002B01BA" w:rsidRDefault="00C20C40" w:rsidP="00C20C40">
      <w:pPr>
        <w:spacing w:after="0" w:line="256" w:lineRule="auto"/>
        <w:ind w:left="396" w:firstLine="0"/>
        <w:jc w:val="left"/>
        <w:rPr>
          <w:rFonts w:ascii="Times New Roman" w:hAnsi="Times New Roman" w:cs="Times New Roman"/>
          <w:sz w:val="24"/>
          <w:szCs w:val="24"/>
        </w:rPr>
      </w:pPr>
      <w:r w:rsidRPr="002B01BA">
        <w:rPr>
          <w:rFonts w:ascii="Times New Roman" w:hAnsi="Times New Roman" w:cs="Times New Roman"/>
          <w:b/>
          <w:sz w:val="24"/>
          <w:szCs w:val="24"/>
        </w:rPr>
        <w:t xml:space="preserve"> </w:t>
      </w:r>
    </w:p>
    <w:p w:rsidR="00C20C40" w:rsidRPr="002B01BA" w:rsidRDefault="00C20C40" w:rsidP="00D4759F">
      <w:pPr>
        <w:numPr>
          <w:ilvl w:val="0"/>
          <w:numId w:val="34"/>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WZÓR UMOWY </w:t>
      </w:r>
    </w:p>
    <w:p w:rsidR="00C20C40" w:rsidRPr="002B01BA" w:rsidRDefault="00C20C40" w:rsidP="00D4759F">
      <w:pPr>
        <w:pStyle w:val="Akapitzlist"/>
        <w:numPr>
          <w:ilvl w:val="1"/>
          <w:numId w:val="34"/>
        </w:numPr>
        <w:spacing w:after="0"/>
        <w:ind w:left="757"/>
        <w:rPr>
          <w:rFonts w:ascii="Times New Roman" w:hAnsi="Times New Roman" w:cs="Times New Roman"/>
          <w:sz w:val="24"/>
          <w:szCs w:val="24"/>
        </w:rPr>
      </w:pPr>
      <w:r w:rsidRPr="002B01BA">
        <w:rPr>
          <w:rFonts w:ascii="Times New Roman" w:hAnsi="Times New Roman" w:cs="Times New Roman"/>
          <w:sz w:val="24"/>
          <w:szCs w:val="24"/>
        </w:rPr>
        <w:t>Warunki umowy zostały określone w załączniku nr 7 do SIWZ.</w:t>
      </w:r>
    </w:p>
    <w:p w:rsidR="00C20C40" w:rsidRPr="002B01BA" w:rsidRDefault="00C20C40" w:rsidP="00D4759F">
      <w:pPr>
        <w:pStyle w:val="Akapitzlist"/>
        <w:numPr>
          <w:ilvl w:val="1"/>
          <w:numId w:val="34"/>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Wykonawca akceptuje treść istotnych postanowień umowy na wykonanie przedmiotu zamówienia, stanowiący załącznik do niniejszej SIWZ, oświadczeniem zawartym w treści formularza ofertowego. Postanowienia umowy ustalone w załączniku nr 7 nie podlegają zmianie przez Wykonawcę. Przyjęcie przez Wykonawcę postanowień umowy stanowi jeden z warunków ważności oferty. </w:t>
      </w:r>
    </w:p>
    <w:p w:rsidR="00C20C40" w:rsidRPr="002B01BA" w:rsidRDefault="00C20C40" w:rsidP="00C20C40">
      <w:pPr>
        <w:spacing w:after="0" w:line="256" w:lineRule="auto"/>
        <w:ind w:left="36" w:firstLine="0"/>
        <w:jc w:val="left"/>
        <w:rPr>
          <w:rFonts w:ascii="Times New Roman" w:hAnsi="Times New Roman" w:cs="Times New Roman"/>
          <w:sz w:val="24"/>
          <w:szCs w:val="24"/>
        </w:rPr>
      </w:pPr>
      <w:r w:rsidRPr="002B01BA">
        <w:rPr>
          <w:rFonts w:ascii="Times New Roman" w:hAnsi="Times New Roman" w:cs="Times New Roman"/>
          <w:b/>
          <w:sz w:val="24"/>
          <w:szCs w:val="24"/>
        </w:rPr>
        <w:t xml:space="preserve"> </w:t>
      </w:r>
    </w:p>
    <w:p w:rsidR="00C20C40" w:rsidRPr="002B01BA" w:rsidRDefault="00C20C40" w:rsidP="00D4759F">
      <w:pPr>
        <w:numPr>
          <w:ilvl w:val="0"/>
          <w:numId w:val="34"/>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POUCZENIE O ŚRODKACH OCHRONY PRAWNEJ PRZYSŁUGUJĄCYCH WYKONAWCY W TOKU POSTĘPOWANIA O UDZIELENIE ZAMÓWIENIA </w:t>
      </w:r>
    </w:p>
    <w:p w:rsidR="00C20C40" w:rsidRPr="002B01BA" w:rsidRDefault="00C20C40" w:rsidP="00C20C40">
      <w:pPr>
        <w:pStyle w:val="Akapitzlist1"/>
        <w:numPr>
          <w:ilvl w:val="0"/>
          <w:numId w:val="28"/>
        </w:numPr>
        <w:tabs>
          <w:tab w:val="left" w:pos="993"/>
        </w:tabs>
        <w:spacing w:after="0" w:line="240" w:lineRule="auto"/>
        <w:ind w:left="757"/>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Odwołanie przysługuje wyłącznie wobec czynności:</w:t>
      </w:r>
    </w:p>
    <w:p w:rsidR="00C20C40" w:rsidRPr="002B01BA" w:rsidRDefault="00C20C40" w:rsidP="00C20C40">
      <w:pPr>
        <w:pStyle w:val="Akapitzlist1"/>
        <w:numPr>
          <w:ilvl w:val="1"/>
          <w:numId w:val="29"/>
        </w:numPr>
        <w:tabs>
          <w:tab w:val="left" w:pos="993"/>
        </w:tabs>
        <w:spacing w:after="0" w:line="240" w:lineRule="auto"/>
        <w:ind w:left="1154"/>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określenia warunków udziału w postępowaniu,</w:t>
      </w:r>
    </w:p>
    <w:p w:rsidR="00C20C40" w:rsidRPr="002B01BA" w:rsidRDefault="00C20C40" w:rsidP="00C20C40">
      <w:pPr>
        <w:pStyle w:val="Akapitzlist1"/>
        <w:numPr>
          <w:ilvl w:val="1"/>
          <w:numId w:val="29"/>
        </w:numPr>
        <w:tabs>
          <w:tab w:val="left" w:pos="993"/>
        </w:tabs>
        <w:spacing w:after="0" w:line="240" w:lineRule="auto"/>
        <w:ind w:left="1154"/>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wykluczenia odwołującego z postępowania o udzielenie zamówienia,</w:t>
      </w:r>
    </w:p>
    <w:p w:rsidR="00C20C40" w:rsidRPr="002B01BA" w:rsidRDefault="00C20C40" w:rsidP="00C20C40">
      <w:pPr>
        <w:pStyle w:val="Akapitzlist1"/>
        <w:numPr>
          <w:ilvl w:val="1"/>
          <w:numId w:val="29"/>
        </w:numPr>
        <w:tabs>
          <w:tab w:val="left" w:pos="993"/>
        </w:tabs>
        <w:spacing w:after="0" w:line="240" w:lineRule="auto"/>
        <w:ind w:left="1154"/>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odrzucenia oferty odwołującego,</w:t>
      </w:r>
    </w:p>
    <w:p w:rsidR="00C20C40" w:rsidRPr="002B01BA" w:rsidRDefault="00C20C40" w:rsidP="00C20C40">
      <w:pPr>
        <w:pStyle w:val="Akapitzlist1"/>
        <w:numPr>
          <w:ilvl w:val="1"/>
          <w:numId w:val="29"/>
        </w:numPr>
        <w:tabs>
          <w:tab w:val="left" w:pos="993"/>
        </w:tabs>
        <w:spacing w:after="0" w:line="240" w:lineRule="auto"/>
        <w:ind w:left="1154"/>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opisu przedmiotu zamówienia,</w:t>
      </w:r>
    </w:p>
    <w:p w:rsidR="00C20C40" w:rsidRPr="002B01BA" w:rsidRDefault="00C20C40" w:rsidP="00C20C40">
      <w:pPr>
        <w:pStyle w:val="Akapitzlist1"/>
        <w:numPr>
          <w:ilvl w:val="1"/>
          <w:numId w:val="29"/>
        </w:numPr>
        <w:tabs>
          <w:tab w:val="left" w:pos="993"/>
        </w:tabs>
        <w:spacing w:after="0" w:line="240" w:lineRule="auto"/>
        <w:ind w:left="1154"/>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wyboru najkorzystniejszej oferty.</w:t>
      </w:r>
    </w:p>
    <w:p w:rsidR="00C20C40" w:rsidRPr="002B01BA" w:rsidRDefault="00C20C40" w:rsidP="00C20C40">
      <w:pPr>
        <w:pStyle w:val="Akapitzlist1"/>
        <w:numPr>
          <w:ilvl w:val="0"/>
          <w:numId w:val="28"/>
        </w:numPr>
        <w:tabs>
          <w:tab w:val="left" w:pos="993"/>
        </w:tabs>
        <w:spacing w:after="0" w:line="240" w:lineRule="auto"/>
        <w:ind w:left="757"/>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 xml:space="preserve">Odwołanie powinno wskazywać czynność lub zaniechanie czynności Zamawiającego, której zarzuca się niezgodność z przepisami PZP, zawierać zwięzłe przedstawienie </w:t>
      </w:r>
      <w:r w:rsidRPr="002B01BA">
        <w:rPr>
          <w:rFonts w:ascii="Times New Roman" w:hAnsi="Times New Roman" w:cs="Times New Roman"/>
          <w:sz w:val="24"/>
          <w:szCs w:val="24"/>
          <w:lang w:val="pl-PL"/>
        </w:rPr>
        <w:lastRenderedPageBreak/>
        <w:t>zarzutów, określać żądanie oraz wskazywać okoliczności faktyczne i prawne uzasadniające wniesienie odwołania.</w:t>
      </w:r>
    </w:p>
    <w:p w:rsidR="00C20C40" w:rsidRPr="002B01BA" w:rsidRDefault="00C20C40" w:rsidP="00C20C40">
      <w:pPr>
        <w:pStyle w:val="Akapitzlist1"/>
        <w:numPr>
          <w:ilvl w:val="0"/>
          <w:numId w:val="28"/>
        </w:numPr>
        <w:tabs>
          <w:tab w:val="left" w:pos="993"/>
          <w:tab w:val="left" w:pos="1134"/>
        </w:tabs>
        <w:spacing w:after="0" w:line="240" w:lineRule="auto"/>
        <w:ind w:left="757"/>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C20C40" w:rsidRPr="002B01BA" w:rsidRDefault="00C20C40" w:rsidP="00C20C40">
      <w:pPr>
        <w:pStyle w:val="Akapitzlist1"/>
        <w:numPr>
          <w:ilvl w:val="0"/>
          <w:numId w:val="28"/>
        </w:numPr>
        <w:tabs>
          <w:tab w:val="left" w:pos="993"/>
        </w:tabs>
        <w:spacing w:after="0" w:line="240" w:lineRule="auto"/>
        <w:ind w:left="757"/>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20C40" w:rsidRPr="002B01BA" w:rsidRDefault="00C20C40" w:rsidP="00C20C40">
      <w:pPr>
        <w:pStyle w:val="Akapitzlist1"/>
        <w:numPr>
          <w:ilvl w:val="0"/>
          <w:numId w:val="28"/>
        </w:numPr>
        <w:tabs>
          <w:tab w:val="left" w:pos="993"/>
        </w:tabs>
        <w:spacing w:after="0" w:line="240" w:lineRule="auto"/>
        <w:ind w:left="757"/>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 PZP.</w:t>
      </w:r>
    </w:p>
    <w:p w:rsidR="00C20C40" w:rsidRPr="002B01BA" w:rsidRDefault="00C20C40" w:rsidP="00C20C40">
      <w:pPr>
        <w:pStyle w:val="Akapitzlist1"/>
        <w:numPr>
          <w:ilvl w:val="0"/>
          <w:numId w:val="28"/>
        </w:numPr>
        <w:tabs>
          <w:tab w:val="left" w:pos="993"/>
        </w:tabs>
        <w:spacing w:after="0" w:line="240" w:lineRule="auto"/>
        <w:ind w:left="757"/>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W przypadku wniesienia odwołania po upływie terminu składania ofert bieg terminu związania ofertą ulega zawieszeniu do czasu ogłoszenia przez Krajową Izbę Odwoławczą orzeczenia.</w:t>
      </w:r>
    </w:p>
    <w:p w:rsidR="00C20C40" w:rsidRPr="002B01BA" w:rsidRDefault="00C20C40" w:rsidP="00C20C40">
      <w:pPr>
        <w:pStyle w:val="Akapitzlist1"/>
        <w:numPr>
          <w:ilvl w:val="0"/>
          <w:numId w:val="28"/>
        </w:numPr>
        <w:tabs>
          <w:tab w:val="left" w:pos="993"/>
        </w:tabs>
        <w:spacing w:after="0" w:line="240" w:lineRule="auto"/>
        <w:ind w:left="757"/>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2B01BA">
        <w:rPr>
          <w:rStyle w:val="alb"/>
          <w:rFonts w:ascii="Times New Roman" w:hAnsi="Times New Roman" w:cs="Times New Roman"/>
          <w:sz w:val="24"/>
          <w:szCs w:val="24"/>
          <w:lang w:val="pl-PL"/>
        </w:rPr>
        <w:t xml:space="preserve"> </w:t>
      </w:r>
    </w:p>
    <w:p w:rsidR="00C20C40" w:rsidRPr="002B01BA" w:rsidRDefault="00C20C40" w:rsidP="00C20C40">
      <w:pPr>
        <w:pStyle w:val="Akapitzlist1"/>
        <w:numPr>
          <w:ilvl w:val="0"/>
          <w:numId w:val="28"/>
        </w:numPr>
        <w:tabs>
          <w:tab w:val="left" w:pos="993"/>
        </w:tabs>
        <w:spacing w:after="0" w:line="240" w:lineRule="auto"/>
        <w:ind w:left="757"/>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Wykonawcy, którzy przystąpili do postępowania odwoławczego, stają się uczestnikami postępowania odwoławczego, jeżeli mają interes w tym, aby odwołanie zostało rozstrzygnięte na korzyść jednej ze stron.</w:t>
      </w:r>
    </w:p>
    <w:p w:rsidR="00C20C40" w:rsidRPr="002B01BA" w:rsidRDefault="00C20C40" w:rsidP="00C20C40">
      <w:pPr>
        <w:pStyle w:val="Akapitzlist1"/>
        <w:numPr>
          <w:ilvl w:val="0"/>
          <w:numId w:val="28"/>
        </w:numPr>
        <w:tabs>
          <w:tab w:val="left" w:pos="993"/>
        </w:tabs>
        <w:spacing w:after="0" w:line="240" w:lineRule="auto"/>
        <w:ind w:left="757"/>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Zamawiający lub Odwołujący może zgłosić opozycję przeciw przystąpieniu innego Wykonawcy nie później niż do czasu otwarcia rozprawy.</w:t>
      </w:r>
    </w:p>
    <w:p w:rsidR="00C20C40" w:rsidRPr="002B01BA" w:rsidRDefault="00C20C40" w:rsidP="00C20C40">
      <w:pPr>
        <w:pStyle w:val="Akapitzlist1"/>
        <w:numPr>
          <w:ilvl w:val="0"/>
          <w:numId w:val="28"/>
        </w:numPr>
        <w:tabs>
          <w:tab w:val="left" w:pos="1134"/>
        </w:tabs>
        <w:spacing w:after="0" w:line="240" w:lineRule="auto"/>
        <w:ind w:left="757"/>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Jeżeli koniec terminu do wykonania czynności przypada na sobotę lub dzień ustawowo wolny od pracy, termin upływa dnia następnego po dniu lub dniach wolnych od pracy.</w:t>
      </w:r>
    </w:p>
    <w:p w:rsidR="00C20C40" w:rsidRPr="002B01BA" w:rsidRDefault="00C20C40" w:rsidP="00C20C40">
      <w:pPr>
        <w:pStyle w:val="Akapitzlist1"/>
        <w:widowControl w:val="0"/>
        <w:numPr>
          <w:ilvl w:val="0"/>
          <w:numId w:val="28"/>
        </w:numPr>
        <w:tabs>
          <w:tab w:val="left" w:pos="1134"/>
        </w:tabs>
        <w:spacing w:after="0" w:line="240" w:lineRule="auto"/>
        <w:ind w:left="757"/>
        <w:jc w:val="both"/>
        <w:rPr>
          <w:rStyle w:val="alb"/>
        </w:rPr>
      </w:pPr>
      <w:r w:rsidRPr="002B01BA">
        <w:rPr>
          <w:rFonts w:ascii="Times New Roman" w:hAnsi="Times New Roman" w:cs="Times New Roman"/>
          <w:color w:val="000000"/>
          <w:sz w:val="24"/>
          <w:szCs w:val="24"/>
          <w:lang w:val="pl-PL"/>
        </w:rPr>
        <w:t xml:space="preserve">W sprawach nie uregulowanych w ust. 1 – 10 w zakresie wniesienia odwołania i skargi mają zastosowanie przepisy art. 179 - </w:t>
      </w:r>
      <w:r w:rsidRPr="002B01BA">
        <w:rPr>
          <w:rStyle w:val="alb"/>
          <w:rFonts w:ascii="Times New Roman" w:hAnsi="Times New Roman" w:cs="Times New Roman"/>
          <w:sz w:val="24"/>
          <w:szCs w:val="24"/>
          <w:lang w:val="pl-PL"/>
        </w:rPr>
        <w:t>198g PZP.</w:t>
      </w:r>
    </w:p>
    <w:p w:rsidR="00C20C40" w:rsidRPr="002B01BA" w:rsidRDefault="00C20C40" w:rsidP="00C20C40">
      <w:pPr>
        <w:spacing w:after="0" w:line="256" w:lineRule="auto"/>
        <w:ind w:left="36" w:firstLine="0"/>
        <w:jc w:val="left"/>
      </w:pPr>
    </w:p>
    <w:p w:rsidR="00C20C40" w:rsidRPr="002B01BA" w:rsidRDefault="00C20C40" w:rsidP="00D4759F">
      <w:pPr>
        <w:numPr>
          <w:ilvl w:val="0"/>
          <w:numId w:val="34"/>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OPIS SPOSOBU SKŁADANIA OFERTY ORAZ SPOSOBU DOKONYWANIA OCENY SPEŁNIANIA WARUNKÓW UDZIAŁU W POSTĘPOWANIU </w:t>
      </w:r>
    </w:p>
    <w:p w:rsidR="00C20C40" w:rsidRPr="002B01BA" w:rsidRDefault="00C20C40" w:rsidP="00D4759F">
      <w:pPr>
        <w:numPr>
          <w:ilvl w:val="1"/>
          <w:numId w:val="34"/>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Zgodnie z art. 24aa ust. 1 PZP zamawiający w postępowaniu najpierw dokona oceny ofert, a następnie zbada, czy wykonawca, którego oferta została oceniona jako najkorzystniejsza, nie podlega wykluczeniu oraz spełnia warunki udziału w postępowaniu.  </w:t>
      </w:r>
    </w:p>
    <w:p w:rsidR="00C20C40" w:rsidRPr="002B01BA" w:rsidRDefault="00C20C40" w:rsidP="00D4759F">
      <w:pPr>
        <w:numPr>
          <w:ilvl w:val="1"/>
          <w:numId w:val="34"/>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Jeżeli Wykonawca nie złożył Oświadczenia, lub innych dokumentów niezbędnych do przeprowadzenia postępowania lub złożone Oświadczenie lub inne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 </w:t>
      </w:r>
    </w:p>
    <w:p w:rsidR="00C20C40" w:rsidRPr="002B01BA" w:rsidRDefault="00C20C40" w:rsidP="00C20C40">
      <w:pPr>
        <w:spacing w:after="0" w:line="256" w:lineRule="auto"/>
        <w:ind w:left="36" w:firstLine="0"/>
        <w:jc w:val="left"/>
        <w:rPr>
          <w:rFonts w:ascii="Times New Roman" w:hAnsi="Times New Roman" w:cs="Times New Roman"/>
          <w:sz w:val="24"/>
          <w:szCs w:val="24"/>
        </w:rPr>
      </w:pPr>
      <w:r w:rsidRPr="002B01BA">
        <w:rPr>
          <w:rFonts w:ascii="Times New Roman" w:hAnsi="Times New Roman" w:cs="Times New Roman"/>
          <w:sz w:val="24"/>
          <w:szCs w:val="24"/>
        </w:rPr>
        <w:t xml:space="preserve"> </w:t>
      </w:r>
    </w:p>
    <w:p w:rsidR="00C20C40" w:rsidRPr="002B01BA" w:rsidRDefault="00C20C40" w:rsidP="00D4759F">
      <w:pPr>
        <w:numPr>
          <w:ilvl w:val="0"/>
          <w:numId w:val="34"/>
        </w:numPr>
        <w:spacing w:after="0"/>
        <w:rPr>
          <w:rFonts w:ascii="Times New Roman" w:hAnsi="Times New Roman" w:cs="Times New Roman"/>
          <w:sz w:val="24"/>
          <w:szCs w:val="24"/>
        </w:rPr>
      </w:pPr>
      <w:r w:rsidRPr="002B01BA">
        <w:rPr>
          <w:rFonts w:ascii="Times New Roman" w:hAnsi="Times New Roman" w:cs="Times New Roman"/>
          <w:b/>
          <w:sz w:val="24"/>
          <w:szCs w:val="24"/>
        </w:rPr>
        <w:lastRenderedPageBreak/>
        <w:t xml:space="preserve">INNE </w:t>
      </w:r>
      <w:r w:rsidRPr="002B01BA">
        <w:rPr>
          <w:rFonts w:ascii="Times New Roman" w:hAnsi="Times New Roman" w:cs="Times New Roman"/>
          <w:b/>
          <w:sz w:val="24"/>
          <w:szCs w:val="24"/>
        </w:rPr>
        <w:tab/>
        <w:t xml:space="preserve">POSTANOWIENIA SPECYFIKACJI ISTOTNYCH WARUNKÓW ZAMÓWIENIA </w:t>
      </w:r>
    </w:p>
    <w:p w:rsidR="00C20C40" w:rsidRPr="002B01BA" w:rsidRDefault="00C20C40" w:rsidP="00D4759F">
      <w:pPr>
        <w:numPr>
          <w:ilvl w:val="1"/>
          <w:numId w:val="34"/>
        </w:numPr>
        <w:spacing w:after="0"/>
        <w:ind w:left="737"/>
        <w:rPr>
          <w:rFonts w:ascii="Times New Roman" w:hAnsi="Times New Roman" w:cs="Times New Roman"/>
          <w:sz w:val="24"/>
          <w:szCs w:val="24"/>
        </w:rPr>
      </w:pPr>
      <w:r w:rsidRPr="002B01BA">
        <w:rPr>
          <w:rFonts w:ascii="Times New Roman" w:hAnsi="Times New Roman" w:cs="Times New Roman"/>
          <w:sz w:val="24"/>
          <w:szCs w:val="24"/>
        </w:rPr>
        <w:t xml:space="preserve">Oferty złożone po terminie podanym w ogłoszeniu o przetargu, będą zwracane Wykonawcom niezwłocznie. </w:t>
      </w:r>
    </w:p>
    <w:p w:rsidR="00C20C40" w:rsidRPr="002B01BA" w:rsidRDefault="00C20C40" w:rsidP="00D4759F">
      <w:pPr>
        <w:numPr>
          <w:ilvl w:val="1"/>
          <w:numId w:val="34"/>
        </w:numPr>
        <w:spacing w:after="0"/>
        <w:ind w:left="737"/>
      </w:pPr>
      <w:r w:rsidRPr="002B01BA">
        <w:rPr>
          <w:rFonts w:ascii="Times New Roman" w:hAnsi="Times New Roman" w:cs="Times New Roman"/>
          <w:sz w:val="24"/>
          <w:szCs w:val="24"/>
        </w:rPr>
        <w:t xml:space="preserve">Komisja Przetargowa powołana przez Kierownika Zamawiającego, dokona wszystkich czynności związanych z oceną spełnienia przez Wykonawców warunków udziału w postępowaniu o udzielenie zamówienia oraz badaniem i oceną ofert. </w:t>
      </w:r>
    </w:p>
    <w:p w:rsidR="00C20C40" w:rsidRPr="002B01BA" w:rsidRDefault="00C20C40" w:rsidP="00D4759F">
      <w:pPr>
        <w:numPr>
          <w:ilvl w:val="1"/>
          <w:numId w:val="34"/>
        </w:numPr>
        <w:spacing w:after="0"/>
        <w:ind w:left="737"/>
        <w:rPr>
          <w:rFonts w:ascii="Times New Roman" w:hAnsi="Times New Roman" w:cs="Times New Roman"/>
          <w:sz w:val="24"/>
          <w:szCs w:val="24"/>
        </w:rPr>
      </w:pPr>
      <w:r w:rsidRPr="002B01BA">
        <w:rPr>
          <w:rFonts w:ascii="Times New Roman" w:hAnsi="Times New Roman" w:cs="Times New Roman"/>
          <w:sz w:val="24"/>
          <w:szCs w:val="24"/>
        </w:rPr>
        <w:t xml:space="preserve">Zamawiający unieważni postępowanie, jeżeli zajdzie jedna z okoliczności przewidzianych w art. 93 ustawy PZP. </w:t>
      </w:r>
    </w:p>
    <w:p w:rsidR="00C20C40" w:rsidRPr="002B01BA" w:rsidRDefault="00C20C40" w:rsidP="00D4759F">
      <w:pPr>
        <w:numPr>
          <w:ilvl w:val="1"/>
          <w:numId w:val="34"/>
        </w:numPr>
        <w:spacing w:after="0"/>
        <w:ind w:left="737"/>
        <w:rPr>
          <w:rFonts w:ascii="Times New Roman" w:hAnsi="Times New Roman" w:cs="Times New Roman"/>
          <w:sz w:val="24"/>
          <w:szCs w:val="24"/>
        </w:rPr>
      </w:pPr>
      <w:r w:rsidRPr="002B01BA">
        <w:rPr>
          <w:rFonts w:ascii="Times New Roman" w:hAnsi="Times New Roman" w:cs="Times New Roman"/>
          <w:sz w:val="24"/>
          <w:szCs w:val="24"/>
        </w:rPr>
        <w:t xml:space="preserve">Zamawiający odrzuci ofertę, jeżeli zajdą okoliczności przewidziane w art. 89 lub art. 24 ust 4 ustawy. </w:t>
      </w:r>
    </w:p>
    <w:p w:rsidR="00C20C40" w:rsidRPr="002B01BA" w:rsidRDefault="00C20C40" w:rsidP="00D4759F">
      <w:pPr>
        <w:numPr>
          <w:ilvl w:val="1"/>
          <w:numId w:val="34"/>
        </w:numPr>
        <w:spacing w:after="0"/>
        <w:ind w:left="737"/>
        <w:rPr>
          <w:rFonts w:ascii="Times New Roman" w:hAnsi="Times New Roman" w:cs="Times New Roman"/>
          <w:sz w:val="24"/>
          <w:szCs w:val="24"/>
        </w:rPr>
      </w:pPr>
      <w:r w:rsidRPr="002B01BA">
        <w:rPr>
          <w:rFonts w:ascii="Times New Roman" w:hAnsi="Times New Roman" w:cs="Times New Roman"/>
          <w:sz w:val="24"/>
          <w:szCs w:val="24"/>
        </w:rPr>
        <w:t xml:space="preserve">Zamawiający poprawi w ofercie: </w:t>
      </w:r>
    </w:p>
    <w:p w:rsidR="00C20C40" w:rsidRPr="002B01BA" w:rsidRDefault="00C20C40" w:rsidP="00C20C40">
      <w:pPr>
        <w:pStyle w:val="Akapitzlist"/>
        <w:numPr>
          <w:ilvl w:val="0"/>
          <w:numId w:val="30"/>
        </w:numPr>
        <w:spacing w:after="0"/>
        <w:ind w:left="1097"/>
        <w:rPr>
          <w:rFonts w:ascii="Times New Roman" w:hAnsi="Times New Roman" w:cs="Times New Roman"/>
          <w:sz w:val="24"/>
          <w:szCs w:val="24"/>
        </w:rPr>
      </w:pPr>
      <w:r w:rsidRPr="002B01BA">
        <w:rPr>
          <w:rFonts w:ascii="Times New Roman" w:hAnsi="Times New Roman" w:cs="Times New Roman"/>
          <w:sz w:val="24"/>
          <w:szCs w:val="24"/>
        </w:rPr>
        <w:t xml:space="preserve">oczywiste omyłki pisarskie, </w:t>
      </w:r>
    </w:p>
    <w:p w:rsidR="00C20C40" w:rsidRPr="002B01BA" w:rsidRDefault="00C20C40" w:rsidP="00C20C40">
      <w:pPr>
        <w:pStyle w:val="Akapitzlist"/>
        <w:numPr>
          <w:ilvl w:val="0"/>
          <w:numId w:val="30"/>
        </w:numPr>
        <w:spacing w:after="0"/>
        <w:ind w:left="1097"/>
        <w:rPr>
          <w:rFonts w:ascii="Times New Roman" w:hAnsi="Times New Roman" w:cs="Times New Roman"/>
          <w:sz w:val="24"/>
          <w:szCs w:val="24"/>
        </w:rPr>
      </w:pPr>
      <w:r w:rsidRPr="002B01BA">
        <w:rPr>
          <w:rFonts w:ascii="Times New Roman" w:hAnsi="Times New Roman" w:cs="Times New Roman"/>
          <w:sz w:val="24"/>
          <w:szCs w:val="24"/>
        </w:rPr>
        <w:t xml:space="preserve">oczywiste omyłki rachunkowe, z uwzględnieniem konsekwencji rachunkowych dokonanych poprawek, </w:t>
      </w:r>
    </w:p>
    <w:p w:rsidR="00C20C40" w:rsidRPr="002B01BA" w:rsidRDefault="00C20C40" w:rsidP="00C20C40">
      <w:pPr>
        <w:pStyle w:val="Akapitzlist"/>
        <w:numPr>
          <w:ilvl w:val="0"/>
          <w:numId w:val="30"/>
        </w:numPr>
        <w:spacing w:after="0"/>
        <w:ind w:left="1097"/>
        <w:rPr>
          <w:rFonts w:ascii="Times New Roman" w:hAnsi="Times New Roman" w:cs="Times New Roman"/>
          <w:sz w:val="24"/>
          <w:szCs w:val="24"/>
        </w:rPr>
      </w:pPr>
      <w:r w:rsidRPr="002B01BA">
        <w:rPr>
          <w:rFonts w:ascii="Times New Roman" w:hAnsi="Times New Roman" w:cs="Times New Roman"/>
          <w:sz w:val="24"/>
          <w:szCs w:val="24"/>
        </w:rPr>
        <w:t xml:space="preserve">inne omyłki polegające na niezgodności oferty ze SIWZ, niepowodujące istotnych zmian w treści oferty niezwłocznie zawiadamiając o tym Wykonawcę, którego oferta została poprawiona. </w:t>
      </w:r>
    </w:p>
    <w:p w:rsidR="00C20C40" w:rsidRPr="002B01BA" w:rsidRDefault="00C20C40" w:rsidP="00D4759F">
      <w:pPr>
        <w:numPr>
          <w:ilvl w:val="1"/>
          <w:numId w:val="34"/>
        </w:numPr>
        <w:spacing w:after="0"/>
        <w:ind w:left="737"/>
        <w:rPr>
          <w:rFonts w:ascii="Times New Roman" w:hAnsi="Times New Roman" w:cs="Times New Roman"/>
          <w:sz w:val="24"/>
          <w:szCs w:val="24"/>
        </w:rPr>
      </w:pPr>
      <w:r w:rsidRPr="002B01BA">
        <w:rPr>
          <w:rFonts w:ascii="Times New Roman" w:hAnsi="Times New Roman" w:cs="Times New Roman"/>
          <w:sz w:val="24"/>
          <w:szCs w:val="24"/>
        </w:rPr>
        <w:t xml:space="preserve">Zamawiający nie przewiduje zwrotu kosztów udziału w postępowaniu. </w:t>
      </w:r>
    </w:p>
    <w:p w:rsidR="00C20C40" w:rsidRPr="002B01BA" w:rsidRDefault="00C20C40" w:rsidP="00D4759F">
      <w:pPr>
        <w:numPr>
          <w:ilvl w:val="1"/>
          <w:numId w:val="34"/>
        </w:numPr>
        <w:spacing w:after="0"/>
        <w:ind w:left="737"/>
        <w:rPr>
          <w:rFonts w:ascii="Times New Roman" w:hAnsi="Times New Roman" w:cs="Times New Roman"/>
          <w:sz w:val="24"/>
          <w:szCs w:val="24"/>
        </w:rPr>
      </w:pPr>
      <w:r w:rsidRPr="002B01BA">
        <w:rPr>
          <w:rFonts w:ascii="Times New Roman" w:hAnsi="Times New Roman" w:cs="Times New Roman"/>
          <w:sz w:val="24"/>
          <w:szCs w:val="24"/>
        </w:rPr>
        <w:t xml:space="preserve">W sprawach nieuregulowanych w niniejszej specyfikacji stosuje się przepisy Kodeksu cywilnego oraz ustawy PZP. </w:t>
      </w:r>
    </w:p>
    <w:p w:rsidR="00C20C40" w:rsidRPr="002B01BA" w:rsidRDefault="00C20C40" w:rsidP="00C20C40">
      <w:pPr>
        <w:spacing w:after="0" w:line="256" w:lineRule="auto"/>
        <w:ind w:left="36" w:firstLine="0"/>
        <w:jc w:val="left"/>
        <w:rPr>
          <w:rFonts w:ascii="Times New Roman" w:hAnsi="Times New Roman" w:cs="Times New Roman"/>
          <w:sz w:val="24"/>
          <w:szCs w:val="24"/>
        </w:rPr>
      </w:pPr>
      <w:r w:rsidRPr="002B01BA">
        <w:rPr>
          <w:rFonts w:ascii="Times New Roman" w:hAnsi="Times New Roman" w:cs="Times New Roman"/>
          <w:sz w:val="24"/>
          <w:szCs w:val="24"/>
        </w:rPr>
        <w:t xml:space="preserve"> </w:t>
      </w:r>
    </w:p>
    <w:p w:rsidR="00C20C40" w:rsidRPr="002B01BA" w:rsidRDefault="00C20C40" w:rsidP="00D4759F">
      <w:pPr>
        <w:numPr>
          <w:ilvl w:val="0"/>
          <w:numId w:val="34"/>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ZAŁĄCZNIKI </w:t>
      </w:r>
    </w:p>
    <w:p w:rsidR="00C20C40" w:rsidRPr="002B01BA" w:rsidRDefault="00C20C40" w:rsidP="00C20C40">
      <w:pPr>
        <w:spacing w:after="0"/>
        <w:ind w:left="407"/>
        <w:rPr>
          <w:rFonts w:ascii="Times New Roman" w:hAnsi="Times New Roman" w:cs="Times New Roman"/>
          <w:sz w:val="24"/>
          <w:szCs w:val="24"/>
        </w:rPr>
      </w:pPr>
      <w:r w:rsidRPr="002B01BA">
        <w:rPr>
          <w:rFonts w:ascii="Times New Roman" w:hAnsi="Times New Roman" w:cs="Times New Roman"/>
          <w:sz w:val="24"/>
          <w:szCs w:val="24"/>
        </w:rPr>
        <w:t xml:space="preserve">Integralną część SIWZ stanowią następujące załączniki: </w:t>
      </w:r>
    </w:p>
    <w:p w:rsidR="00C20C40" w:rsidRPr="002B01BA" w:rsidRDefault="00C20C40" w:rsidP="00C20C40">
      <w:pPr>
        <w:numPr>
          <w:ilvl w:val="0"/>
          <w:numId w:val="31"/>
        </w:numPr>
        <w:spacing w:after="0"/>
        <w:ind w:left="1106" w:hanging="709"/>
        <w:rPr>
          <w:rFonts w:ascii="Times New Roman" w:hAnsi="Times New Roman" w:cs="Times New Roman"/>
          <w:sz w:val="24"/>
          <w:szCs w:val="24"/>
        </w:rPr>
      </w:pPr>
      <w:r w:rsidRPr="002B01BA">
        <w:rPr>
          <w:rFonts w:ascii="Times New Roman" w:hAnsi="Times New Roman" w:cs="Times New Roman"/>
          <w:sz w:val="24"/>
          <w:szCs w:val="24"/>
        </w:rPr>
        <w:t xml:space="preserve">formularz ofertowy, </w:t>
      </w:r>
    </w:p>
    <w:p w:rsidR="00C20C40" w:rsidRPr="002B01BA" w:rsidRDefault="00C20C40" w:rsidP="00C20C40">
      <w:pPr>
        <w:numPr>
          <w:ilvl w:val="0"/>
          <w:numId w:val="31"/>
        </w:numPr>
        <w:spacing w:after="0"/>
        <w:ind w:left="1106" w:hanging="709"/>
        <w:rPr>
          <w:rFonts w:ascii="Times New Roman" w:hAnsi="Times New Roman" w:cs="Times New Roman"/>
          <w:sz w:val="24"/>
          <w:szCs w:val="24"/>
        </w:rPr>
      </w:pPr>
      <w:r w:rsidRPr="002B01BA">
        <w:rPr>
          <w:rFonts w:ascii="Times New Roman" w:hAnsi="Times New Roman" w:cs="Times New Roman"/>
          <w:sz w:val="24"/>
          <w:szCs w:val="24"/>
        </w:rPr>
        <w:t xml:space="preserve">oświadczenie o spełnieniu warunków udziału i nie podleganiu wykluczeniu z postępowania, </w:t>
      </w:r>
    </w:p>
    <w:p w:rsidR="00C20C40" w:rsidRPr="002B01BA" w:rsidRDefault="00C20C40" w:rsidP="00C20C40">
      <w:pPr>
        <w:numPr>
          <w:ilvl w:val="0"/>
          <w:numId w:val="31"/>
        </w:numPr>
        <w:spacing w:after="0"/>
        <w:ind w:left="1106" w:hanging="709"/>
        <w:rPr>
          <w:rFonts w:ascii="Times New Roman" w:hAnsi="Times New Roman" w:cs="Times New Roman"/>
          <w:sz w:val="24"/>
          <w:szCs w:val="24"/>
        </w:rPr>
      </w:pPr>
      <w:r w:rsidRPr="002B01BA">
        <w:rPr>
          <w:rFonts w:ascii="Times New Roman" w:hAnsi="Times New Roman" w:cs="Times New Roman"/>
          <w:sz w:val="24"/>
          <w:szCs w:val="24"/>
        </w:rPr>
        <w:t xml:space="preserve">oświadczenie o przynależności lub braku przynależności do tej samej grupy kapitałowej, </w:t>
      </w:r>
    </w:p>
    <w:p w:rsidR="00C20C40" w:rsidRPr="002B01BA" w:rsidRDefault="00C20C40" w:rsidP="00C20C40">
      <w:pPr>
        <w:numPr>
          <w:ilvl w:val="0"/>
          <w:numId w:val="31"/>
        </w:numPr>
        <w:spacing w:after="0"/>
        <w:ind w:left="1106" w:hanging="709"/>
        <w:rPr>
          <w:rFonts w:ascii="Times New Roman" w:hAnsi="Times New Roman" w:cs="Times New Roman"/>
          <w:sz w:val="24"/>
          <w:szCs w:val="24"/>
        </w:rPr>
      </w:pPr>
      <w:r w:rsidRPr="002B01BA">
        <w:rPr>
          <w:rFonts w:ascii="Times New Roman" w:hAnsi="Times New Roman" w:cs="Times New Roman"/>
          <w:sz w:val="24"/>
          <w:szCs w:val="24"/>
        </w:rPr>
        <w:t xml:space="preserve">wykaz robót, </w:t>
      </w:r>
    </w:p>
    <w:p w:rsidR="00C20C40" w:rsidRPr="002B01BA" w:rsidRDefault="00C20C40" w:rsidP="00C20C40">
      <w:pPr>
        <w:numPr>
          <w:ilvl w:val="0"/>
          <w:numId w:val="31"/>
        </w:numPr>
        <w:spacing w:after="0"/>
        <w:ind w:left="1106" w:hanging="709"/>
        <w:rPr>
          <w:rFonts w:ascii="Times New Roman" w:hAnsi="Times New Roman" w:cs="Times New Roman"/>
          <w:sz w:val="24"/>
          <w:szCs w:val="24"/>
        </w:rPr>
      </w:pPr>
      <w:r w:rsidRPr="002B01BA">
        <w:rPr>
          <w:rFonts w:ascii="Times New Roman" w:hAnsi="Times New Roman" w:cs="Times New Roman"/>
          <w:sz w:val="24"/>
          <w:szCs w:val="24"/>
        </w:rPr>
        <w:t xml:space="preserve">wykaz osób, </w:t>
      </w:r>
    </w:p>
    <w:p w:rsidR="00C20C40" w:rsidRPr="002B01BA" w:rsidRDefault="00C20C40" w:rsidP="00C20C40">
      <w:pPr>
        <w:numPr>
          <w:ilvl w:val="0"/>
          <w:numId w:val="31"/>
        </w:numPr>
        <w:spacing w:after="0"/>
        <w:ind w:left="1106" w:hanging="709"/>
        <w:rPr>
          <w:rFonts w:ascii="Times New Roman" w:hAnsi="Times New Roman" w:cs="Times New Roman"/>
          <w:sz w:val="24"/>
          <w:szCs w:val="24"/>
        </w:rPr>
      </w:pPr>
      <w:r w:rsidRPr="002B01BA">
        <w:rPr>
          <w:rFonts w:ascii="Times New Roman" w:hAnsi="Times New Roman" w:cs="Times New Roman"/>
          <w:sz w:val="24"/>
          <w:szCs w:val="24"/>
        </w:rPr>
        <w:t xml:space="preserve">zobowiązanie podmiotu, </w:t>
      </w:r>
    </w:p>
    <w:p w:rsidR="00C20C40" w:rsidRPr="002B01BA" w:rsidRDefault="00C20C40" w:rsidP="00C20C40">
      <w:pPr>
        <w:numPr>
          <w:ilvl w:val="0"/>
          <w:numId w:val="31"/>
        </w:numPr>
        <w:spacing w:after="0"/>
        <w:ind w:left="1106" w:hanging="709"/>
        <w:rPr>
          <w:rFonts w:ascii="Times New Roman" w:hAnsi="Times New Roman" w:cs="Times New Roman"/>
          <w:sz w:val="24"/>
          <w:szCs w:val="24"/>
        </w:rPr>
      </w:pPr>
      <w:r w:rsidRPr="002B01BA">
        <w:rPr>
          <w:rFonts w:ascii="Times New Roman" w:hAnsi="Times New Roman" w:cs="Times New Roman"/>
          <w:sz w:val="24"/>
          <w:szCs w:val="24"/>
        </w:rPr>
        <w:t xml:space="preserve">wzór umowy, </w:t>
      </w:r>
    </w:p>
    <w:p w:rsidR="00C20C40" w:rsidRPr="002B01BA" w:rsidRDefault="00C20C40" w:rsidP="00C20C40">
      <w:pPr>
        <w:numPr>
          <w:ilvl w:val="0"/>
          <w:numId w:val="31"/>
        </w:numPr>
        <w:spacing w:after="0"/>
        <w:ind w:left="1106" w:hanging="709"/>
        <w:rPr>
          <w:rFonts w:ascii="Times New Roman" w:hAnsi="Times New Roman" w:cs="Times New Roman"/>
          <w:sz w:val="24"/>
          <w:szCs w:val="24"/>
        </w:rPr>
      </w:pPr>
      <w:r w:rsidRPr="002B01BA">
        <w:rPr>
          <w:rFonts w:ascii="Times New Roman" w:hAnsi="Times New Roman" w:cs="Times New Roman"/>
          <w:sz w:val="24"/>
          <w:szCs w:val="24"/>
        </w:rPr>
        <w:t xml:space="preserve">projekt budowlany, </w:t>
      </w:r>
    </w:p>
    <w:p w:rsidR="00C20C40" w:rsidRPr="002B01BA" w:rsidRDefault="00C20C40" w:rsidP="00C20C40">
      <w:pPr>
        <w:numPr>
          <w:ilvl w:val="0"/>
          <w:numId w:val="31"/>
        </w:numPr>
        <w:spacing w:after="0"/>
        <w:ind w:left="1106" w:hanging="709"/>
        <w:rPr>
          <w:rFonts w:ascii="Times New Roman" w:hAnsi="Times New Roman" w:cs="Times New Roman"/>
          <w:sz w:val="24"/>
          <w:szCs w:val="24"/>
        </w:rPr>
      </w:pPr>
      <w:r w:rsidRPr="002B01BA">
        <w:rPr>
          <w:rFonts w:ascii="Times New Roman" w:hAnsi="Times New Roman" w:cs="Times New Roman"/>
          <w:sz w:val="24"/>
          <w:szCs w:val="24"/>
        </w:rPr>
        <w:t xml:space="preserve">szczegółowa specyfikacja techniczna, </w:t>
      </w:r>
    </w:p>
    <w:p w:rsidR="00C20C40" w:rsidRPr="002B01BA" w:rsidRDefault="00C20C40" w:rsidP="00C20C40">
      <w:pPr>
        <w:numPr>
          <w:ilvl w:val="0"/>
          <w:numId w:val="31"/>
        </w:numPr>
        <w:spacing w:after="0"/>
        <w:ind w:left="1106" w:hanging="709"/>
        <w:rPr>
          <w:rFonts w:ascii="Times New Roman" w:hAnsi="Times New Roman" w:cs="Times New Roman"/>
          <w:sz w:val="24"/>
          <w:szCs w:val="24"/>
        </w:rPr>
      </w:pPr>
      <w:r w:rsidRPr="002B01BA">
        <w:rPr>
          <w:rFonts w:ascii="Times New Roman" w:hAnsi="Times New Roman" w:cs="Times New Roman"/>
          <w:sz w:val="24"/>
          <w:szCs w:val="24"/>
        </w:rPr>
        <w:t>przedmiar robót,</w:t>
      </w:r>
    </w:p>
    <w:p w:rsidR="00C20C40" w:rsidRPr="002B01BA" w:rsidRDefault="00C20C40" w:rsidP="00C20C40">
      <w:pPr>
        <w:pStyle w:val="Akapitzlist"/>
        <w:numPr>
          <w:ilvl w:val="0"/>
          <w:numId w:val="32"/>
        </w:numPr>
        <w:spacing w:after="0"/>
        <w:ind w:left="1106" w:hanging="709"/>
      </w:pPr>
      <w:r w:rsidRPr="002B01BA">
        <w:rPr>
          <w:rFonts w:ascii="Times New Roman" w:hAnsi="Times New Roman" w:cs="Times New Roman"/>
          <w:sz w:val="24"/>
          <w:szCs w:val="24"/>
        </w:rPr>
        <w:t xml:space="preserve">obowiązek informacyjny. </w:t>
      </w:r>
    </w:p>
    <w:p w:rsidR="00F557AC" w:rsidRDefault="00F557AC"/>
    <w:sectPr w:rsidR="00F557A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C6B" w:rsidRDefault="00173C6B" w:rsidP="008B15D9">
      <w:pPr>
        <w:spacing w:after="0" w:line="240" w:lineRule="auto"/>
      </w:pPr>
      <w:r>
        <w:separator/>
      </w:r>
    </w:p>
  </w:endnote>
  <w:endnote w:type="continuationSeparator" w:id="0">
    <w:p w:rsidR="00173C6B" w:rsidRDefault="00173C6B" w:rsidP="008B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721591"/>
      <w:docPartObj>
        <w:docPartGallery w:val="Page Numbers (Bottom of Page)"/>
        <w:docPartUnique/>
      </w:docPartObj>
    </w:sdtPr>
    <w:sdtEndPr/>
    <w:sdtContent>
      <w:p w:rsidR="008B15D9" w:rsidRDefault="008B15D9">
        <w:pPr>
          <w:pStyle w:val="Stopka"/>
          <w:jc w:val="right"/>
        </w:pPr>
        <w:r>
          <w:fldChar w:fldCharType="begin"/>
        </w:r>
        <w:r>
          <w:instrText>PAGE   \* MERGEFORMAT</w:instrText>
        </w:r>
        <w:r>
          <w:fldChar w:fldCharType="separate"/>
        </w:r>
        <w:r w:rsidR="00666704">
          <w:rPr>
            <w:noProof/>
          </w:rPr>
          <w:t>21</w:t>
        </w:r>
        <w:r>
          <w:fldChar w:fldCharType="end"/>
        </w:r>
      </w:p>
    </w:sdtContent>
  </w:sdt>
  <w:p w:rsidR="008B15D9" w:rsidRDefault="008B15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C6B" w:rsidRDefault="00173C6B" w:rsidP="008B15D9">
      <w:pPr>
        <w:spacing w:after="0" w:line="240" w:lineRule="auto"/>
      </w:pPr>
      <w:r>
        <w:separator/>
      </w:r>
    </w:p>
  </w:footnote>
  <w:footnote w:type="continuationSeparator" w:id="0">
    <w:p w:rsidR="00173C6B" w:rsidRDefault="00173C6B" w:rsidP="008B1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D9" w:rsidRDefault="008B15D9">
    <w:pPr>
      <w:pStyle w:val="Nagwek"/>
    </w:pPr>
    <w:r>
      <w:rPr>
        <w:rFonts w:ascii="Times New Roman" w:hAnsi="Times New Roman" w:cs="Times New Roman"/>
        <w:sz w:val="24"/>
        <w:szCs w:val="24"/>
      </w:rPr>
      <w:t>ZP.0272.5.2020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0B9"/>
    <w:multiLevelType w:val="multilevel"/>
    <w:tmpl w:val="A17A3A22"/>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 w15:restartNumberingAfterBreak="0">
    <w:nsid w:val="04876AA7"/>
    <w:multiLevelType w:val="multilevel"/>
    <w:tmpl w:val="B27A77BE"/>
    <w:lvl w:ilvl="0">
      <w:start w:val="1"/>
      <w:numFmt w:val="decimal"/>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2" w15:restartNumberingAfterBreak="0">
    <w:nsid w:val="0A1616EB"/>
    <w:multiLevelType w:val="multilevel"/>
    <w:tmpl w:val="C602B720"/>
    <w:lvl w:ilvl="0">
      <w:start w:val="1"/>
      <w:numFmt w:val="lowerLetter"/>
      <w:lvlText w:val="%1)"/>
      <w:lvlJc w:val="left"/>
      <w:pPr>
        <w:ind w:left="1277" w:hanging="360"/>
      </w:pPr>
    </w:lvl>
    <w:lvl w:ilvl="1">
      <w:start w:val="1"/>
      <w:numFmt w:val="lowerLetter"/>
      <w:lvlText w:val="%2."/>
      <w:lvlJc w:val="left"/>
      <w:pPr>
        <w:ind w:left="1997" w:hanging="360"/>
      </w:pPr>
    </w:lvl>
    <w:lvl w:ilvl="2">
      <w:start w:val="1"/>
      <w:numFmt w:val="lowerRoman"/>
      <w:lvlText w:val="%3."/>
      <w:lvlJc w:val="right"/>
      <w:pPr>
        <w:ind w:left="2717" w:hanging="180"/>
      </w:pPr>
    </w:lvl>
    <w:lvl w:ilvl="3">
      <w:start w:val="1"/>
      <w:numFmt w:val="decimal"/>
      <w:lvlText w:val="%4."/>
      <w:lvlJc w:val="left"/>
      <w:pPr>
        <w:ind w:left="3437" w:hanging="360"/>
      </w:pPr>
    </w:lvl>
    <w:lvl w:ilvl="4">
      <w:start w:val="1"/>
      <w:numFmt w:val="lowerLetter"/>
      <w:lvlText w:val="%5."/>
      <w:lvlJc w:val="left"/>
      <w:pPr>
        <w:ind w:left="4157" w:hanging="360"/>
      </w:pPr>
    </w:lvl>
    <w:lvl w:ilvl="5">
      <w:start w:val="1"/>
      <w:numFmt w:val="lowerRoman"/>
      <w:lvlText w:val="%6."/>
      <w:lvlJc w:val="right"/>
      <w:pPr>
        <w:ind w:left="4877" w:hanging="180"/>
      </w:pPr>
    </w:lvl>
    <w:lvl w:ilvl="6">
      <w:start w:val="1"/>
      <w:numFmt w:val="decimal"/>
      <w:lvlText w:val="%7."/>
      <w:lvlJc w:val="left"/>
      <w:pPr>
        <w:ind w:left="5597" w:hanging="360"/>
      </w:pPr>
    </w:lvl>
    <w:lvl w:ilvl="7">
      <w:start w:val="1"/>
      <w:numFmt w:val="lowerLetter"/>
      <w:lvlText w:val="%8."/>
      <w:lvlJc w:val="left"/>
      <w:pPr>
        <w:ind w:left="6317" w:hanging="360"/>
      </w:pPr>
    </w:lvl>
    <w:lvl w:ilvl="8">
      <w:start w:val="1"/>
      <w:numFmt w:val="lowerRoman"/>
      <w:lvlText w:val="%9."/>
      <w:lvlJc w:val="right"/>
      <w:pPr>
        <w:ind w:left="7037" w:hanging="180"/>
      </w:pPr>
    </w:lvl>
  </w:abstractNum>
  <w:abstractNum w:abstractNumId="3" w15:restartNumberingAfterBreak="0">
    <w:nsid w:val="0B894B35"/>
    <w:multiLevelType w:val="hybridMultilevel"/>
    <w:tmpl w:val="D2BE398C"/>
    <w:lvl w:ilvl="0" w:tplc="D6A8786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C23877"/>
    <w:multiLevelType w:val="multilevel"/>
    <w:tmpl w:val="FD565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582271"/>
    <w:multiLevelType w:val="multilevel"/>
    <w:tmpl w:val="F618BE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6C0A0F"/>
    <w:multiLevelType w:val="multilevel"/>
    <w:tmpl w:val="25F0E894"/>
    <w:lvl w:ilvl="0">
      <w:start w:val="1"/>
      <w:numFmt w:val="decimal"/>
      <w:lvlText w:val="%1)"/>
      <w:lvlJc w:val="left"/>
      <w:pPr>
        <w:ind w:left="523" w:firstLine="0"/>
      </w:pPr>
      <w:rPr>
        <w:rFonts w:ascii="Times New Roman" w:eastAsia="Arial"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1127" w:firstLine="0"/>
      </w:pPr>
      <w:rPr>
        <w:rFonts w:eastAsia="Arial" w:cs="Arial"/>
        <w:b w:val="0"/>
        <w:i w:val="0"/>
        <w:strike w:val="0"/>
        <w:dstrike w:val="0"/>
        <w:color w:val="000000"/>
        <w:position w:val="0"/>
        <w:sz w:val="22"/>
        <w:szCs w:val="22"/>
        <w:u w:val="none" w:color="000000"/>
        <w:effect w:val="none"/>
        <w:vertAlign w:val="baseline"/>
      </w:rPr>
    </w:lvl>
    <w:lvl w:ilvl="2">
      <w:start w:val="1"/>
      <w:numFmt w:val="lowerRoman"/>
      <w:lvlText w:val="%3"/>
      <w:lvlJc w:val="left"/>
      <w:pPr>
        <w:ind w:left="1847" w:firstLine="0"/>
      </w:pPr>
      <w:rPr>
        <w:rFonts w:eastAsia="Arial" w:cs="Arial"/>
        <w:b w:val="0"/>
        <w:i w:val="0"/>
        <w:strike w:val="0"/>
        <w:dstrike w:val="0"/>
        <w:color w:val="000000"/>
        <w:position w:val="0"/>
        <w:sz w:val="22"/>
        <w:szCs w:val="22"/>
        <w:u w:val="none" w:color="000000"/>
        <w:effect w:val="none"/>
        <w:vertAlign w:val="baseline"/>
      </w:rPr>
    </w:lvl>
    <w:lvl w:ilvl="3">
      <w:start w:val="1"/>
      <w:numFmt w:val="decimal"/>
      <w:lvlText w:val="%4"/>
      <w:lvlJc w:val="left"/>
      <w:pPr>
        <w:ind w:left="2567" w:firstLine="0"/>
      </w:pPr>
      <w:rPr>
        <w:rFonts w:eastAsia="Arial" w:cs="Arial"/>
        <w:b w:val="0"/>
        <w:i w:val="0"/>
        <w:strike w:val="0"/>
        <w:dstrike w:val="0"/>
        <w:color w:val="000000"/>
        <w:position w:val="0"/>
        <w:sz w:val="22"/>
        <w:szCs w:val="22"/>
        <w:u w:val="none" w:color="000000"/>
        <w:effect w:val="none"/>
        <w:vertAlign w:val="baseline"/>
      </w:rPr>
    </w:lvl>
    <w:lvl w:ilvl="4">
      <w:start w:val="1"/>
      <w:numFmt w:val="lowerLetter"/>
      <w:lvlText w:val="%5"/>
      <w:lvlJc w:val="left"/>
      <w:pPr>
        <w:ind w:left="3287" w:firstLine="0"/>
      </w:pPr>
      <w:rPr>
        <w:rFonts w:eastAsia="Arial" w:cs="Arial"/>
        <w:b w:val="0"/>
        <w:i w:val="0"/>
        <w:strike w:val="0"/>
        <w:dstrike w:val="0"/>
        <w:color w:val="000000"/>
        <w:position w:val="0"/>
        <w:sz w:val="22"/>
        <w:szCs w:val="22"/>
        <w:u w:val="none" w:color="000000"/>
        <w:effect w:val="none"/>
        <w:vertAlign w:val="baseline"/>
      </w:rPr>
    </w:lvl>
    <w:lvl w:ilvl="5">
      <w:start w:val="1"/>
      <w:numFmt w:val="lowerRoman"/>
      <w:lvlText w:val="%6"/>
      <w:lvlJc w:val="left"/>
      <w:pPr>
        <w:ind w:left="4007" w:firstLine="0"/>
      </w:pPr>
      <w:rPr>
        <w:rFonts w:eastAsia="Arial" w:cs="Arial"/>
        <w:b w:val="0"/>
        <w:i w:val="0"/>
        <w:strike w:val="0"/>
        <w:dstrike w:val="0"/>
        <w:color w:val="000000"/>
        <w:position w:val="0"/>
        <w:sz w:val="22"/>
        <w:szCs w:val="22"/>
        <w:u w:val="none" w:color="000000"/>
        <w:effect w:val="none"/>
        <w:vertAlign w:val="baseline"/>
      </w:rPr>
    </w:lvl>
    <w:lvl w:ilvl="6">
      <w:start w:val="1"/>
      <w:numFmt w:val="decimal"/>
      <w:lvlText w:val="%7"/>
      <w:lvlJc w:val="left"/>
      <w:pPr>
        <w:ind w:left="4727" w:firstLine="0"/>
      </w:pPr>
      <w:rPr>
        <w:rFonts w:eastAsia="Arial" w:cs="Arial"/>
        <w:b w:val="0"/>
        <w:i w:val="0"/>
        <w:strike w:val="0"/>
        <w:dstrike w:val="0"/>
        <w:color w:val="000000"/>
        <w:position w:val="0"/>
        <w:sz w:val="22"/>
        <w:szCs w:val="22"/>
        <w:u w:val="none" w:color="000000"/>
        <w:effect w:val="none"/>
        <w:vertAlign w:val="baseline"/>
      </w:rPr>
    </w:lvl>
    <w:lvl w:ilvl="7">
      <w:start w:val="1"/>
      <w:numFmt w:val="lowerLetter"/>
      <w:lvlText w:val="%8"/>
      <w:lvlJc w:val="left"/>
      <w:pPr>
        <w:ind w:left="5447" w:firstLine="0"/>
      </w:pPr>
      <w:rPr>
        <w:rFonts w:eastAsia="Arial" w:cs="Arial"/>
        <w:b w:val="0"/>
        <w:i w:val="0"/>
        <w:strike w:val="0"/>
        <w:dstrike w:val="0"/>
        <w:color w:val="000000"/>
        <w:position w:val="0"/>
        <w:sz w:val="22"/>
        <w:szCs w:val="22"/>
        <w:u w:val="none" w:color="000000"/>
        <w:effect w:val="none"/>
        <w:vertAlign w:val="baseline"/>
      </w:rPr>
    </w:lvl>
    <w:lvl w:ilvl="8">
      <w:start w:val="1"/>
      <w:numFmt w:val="lowerRoman"/>
      <w:lvlText w:val="%9"/>
      <w:lvlJc w:val="left"/>
      <w:pPr>
        <w:ind w:left="6167" w:firstLine="0"/>
      </w:pPr>
      <w:rPr>
        <w:rFonts w:eastAsia="Arial" w:cs="Arial"/>
        <w:b w:val="0"/>
        <w:i w:val="0"/>
        <w:strike w:val="0"/>
        <w:dstrike w:val="0"/>
        <w:color w:val="000000"/>
        <w:position w:val="0"/>
        <w:sz w:val="22"/>
        <w:szCs w:val="22"/>
        <w:u w:val="none" w:color="000000"/>
        <w:effect w:val="none"/>
        <w:vertAlign w:val="baseline"/>
      </w:rPr>
    </w:lvl>
  </w:abstractNum>
  <w:abstractNum w:abstractNumId="7" w15:restartNumberingAfterBreak="0">
    <w:nsid w:val="11947FE4"/>
    <w:multiLevelType w:val="multilevel"/>
    <w:tmpl w:val="4EE4ED16"/>
    <w:lvl w:ilvl="0">
      <w:start w:val="1"/>
      <w:numFmt w:val="decimal"/>
      <w:lvlText w:val="%1."/>
      <w:lvlJc w:val="left"/>
      <w:pPr>
        <w:ind w:left="720" w:hanging="360"/>
      </w:pPr>
      <w:rPr>
        <w:rFonts w:ascii="Times New Roman" w:eastAsia="Arial"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094512"/>
    <w:multiLevelType w:val="multilevel"/>
    <w:tmpl w:val="A17A3A22"/>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9" w15:restartNumberingAfterBreak="0">
    <w:nsid w:val="19C84D82"/>
    <w:multiLevelType w:val="multilevel"/>
    <w:tmpl w:val="8822172E"/>
    <w:lvl w:ilvl="0">
      <w:start w:val="1"/>
      <w:numFmt w:val="decimal"/>
      <w:lvlText w:val="%1)"/>
      <w:lvlJc w:val="left"/>
      <w:pPr>
        <w:ind w:left="1344" w:hanging="360"/>
      </w:pPr>
    </w:lvl>
    <w:lvl w:ilvl="1">
      <w:start w:val="1"/>
      <w:numFmt w:val="lowerLetter"/>
      <w:lvlText w:val="%2."/>
      <w:lvlJc w:val="left"/>
      <w:pPr>
        <w:ind w:left="2064" w:hanging="360"/>
      </w:pPr>
    </w:lvl>
    <w:lvl w:ilvl="2">
      <w:start w:val="1"/>
      <w:numFmt w:val="lowerRoman"/>
      <w:lvlText w:val="%3."/>
      <w:lvlJc w:val="right"/>
      <w:pPr>
        <w:ind w:left="2784" w:hanging="180"/>
      </w:pPr>
    </w:lvl>
    <w:lvl w:ilvl="3">
      <w:start w:val="1"/>
      <w:numFmt w:val="decimal"/>
      <w:lvlText w:val="%4."/>
      <w:lvlJc w:val="left"/>
      <w:pPr>
        <w:ind w:left="3504" w:hanging="360"/>
      </w:pPr>
    </w:lvl>
    <w:lvl w:ilvl="4">
      <w:start w:val="1"/>
      <w:numFmt w:val="lowerLetter"/>
      <w:lvlText w:val="%5."/>
      <w:lvlJc w:val="left"/>
      <w:pPr>
        <w:ind w:left="4224" w:hanging="360"/>
      </w:pPr>
    </w:lvl>
    <w:lvl w:ilvl="5">
      <w:start w:val="1"/>
      <w:numFmt w:val="lowerRoman"/>
      <w:lvlText w:val="%6."/>
      <w:lvlJc w:val="right"/>
      <w:pPr>
        <w:ind w:left="4944" w:hanging="180"/>
      </w:pPr>
    </w:lvl>
    <w:lvl w:ilvl="6">
      <w:start w:val="1"/>
      <w:numFmt w:val="decimal"/>
      <w:lvlText w:val="%7."/>
      <w:lvlJc w:val="left"/>
      <w:pPr>
        <w:ind w:left="5664" w:hanging="360"/>
      </w:pPr>
    </w:lvl>
    <w:lvl w:ilvl="7">
      <w:start w:val="1"/>
      <w:numFmt w:val="lowerLetter"/>
      <w:lvlText w:val="%8."/>
      <w:lvlJc w:val="left"/>
      <w:pPr>
        <w:ind w:left="6384" w:hanging="360"/>
      </w:pPr>
    </w:lvl>
    <w:lvl w:ilvl="8">
      <w:start w:val="1"/>
      <w:numFmt w:val="lowerRoman"/>
      <w:lvlText w:val="%9."/>
      <w:lvlJc w:val="right"/>
      <w:pPr>
        <w:ind w:left="7104" w:hanging="180"/>
      </w:pPr>
    </w:lvl>
  </w:abstractNum>
  <w:abstractNum w:abstractNumId="10" w15:restartNumberingAfterBreak="0">
    <w:nsid w:val="1CD70E95"/>
    <w:multiLevelType w:val="multilevel"/>
    <w:tmpl w:val="5538D94A"/>
    <w:lvl w:ilvl="0">
      <w:start w:val="1"/>
      <w:numFmt w:val="upperRoman"/>
      <w:lvlText w:val="%1."/>
      <w:lvlJc w:val="right"/>
      <w:pPr>
        <w:ind w:left="396" w:hanging="360"/>
      </w:pPr>
      <w:rPr>
        <w:b/>
      </w:rPr>
    </w:lvl>
    <w:lvl w:ilvl="1">
      <w:start w:val="1"/>
      <w:numFmt w:val="decimal"/>
      <w:lvlText w:val="%2."/>
      <w:lvlJc w:val="left"/>
      <w:pPr>
        <w:ind w:left="1116" w:hanging="360"/>
      </w:pPr>
      <w:rPr>
        <w:rFonts w:eastAsia="Arial" w:cs="Times New Roman"/>
      </w:rPr>
    </w:lvl>
    <w:lvl w:ilvl="2">
      <w:start w:val="1"/>
      <w:numFmt w:val="decimal"/>
      <w:lvlText w:val="%3)"/>
      <w:lvlJc w:val="lef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1" w15:restartNumberingAfterBreak="0">
    <w:nsid w:val="20131DE6"/>
    <w:multiLevelType w:val="multilevel"/>
    <w:tmpl w:val="5C72D58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0F0FE9"/>
    <w:multiLevelType w:val="multilevel"/>
    <w:tmpl w:val="3CD0482E"/>
    <w:lvl w:ilvl="0">
      <w:start w:val="1"/>
      <w:numFmt w:val="decimal"/>
      <w:lvlText w:val="%1."/>
      <w:lvlJc w:val="left"/>
      <w:pPr>
        <w:ind w:left="720" w:hanging="360"/>
      </w:pPr>
      <w:rPr>
        <w:rFonts w:ascii="Times New Roman"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63620D"/>
    <w:multiLevelType w:val="multilevel"/>
    <w:tmpl w:val="95DA37BE"/>
    <w:lvl w:ilvl="0">
      <w:start w:val="1"/>
      <w:numFmt w:val="decimal"/>
      <w:lvlText w:val="%1)"/>
      <w:lvlJc w:val="left"/>
      <w:pPr>
        <w:ind w:left="1003" w:hanging="360"/>
      </w:pPr>
      <w:rPr>
        <w:rFonts w:ascii="Times New Roman" w:hAnsi="Times New Roman"/>
        <w:b w:val="0"/>
        <w:bCs/>
        <w:color w:val="000000"/>
        <w:sz w:val="24"/>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4" w15:restartNumberingAfterBreak="0">
    <w:nsid w:val="32EA015D"/>
    <w:multiLevelType w:val="multilevel"/>
    <w:tmpl w:val="E47CF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1E3120"/>
    <w:multiLevelType w:val="multilevel"/>
    <w:tmpl w:val="C498B154"/>
    <w:lvl w:ilvl="0">
      <w:start w:val="1"/>
      <w:numFmt w:val="decimal"/>
      <w:lvlText w:val="%1)"/>
      <w:lvlJc w:val="left"/>
      <w:pPr>
        <w:ind w:left="1570" w:hanging="360"/>
      </w:p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6" w15:restartNumberingAfterBreak="0">
    <w:nsid w:val="34E026D1"/>
    <w:multiLevelType w:val="multilevel"/>
    <w:tmpl w:val="D570E106"/>
    <w:lvl w:ilvl="0">
      <w:start w:val="1"/>
      <w:numFmt w:val="decimal"/>
      <w:lvlText w:val="%1)"/>
      <w:lvlJc w:val="left"/>
      <w:pPr>
        <w:ind w:left="1778" w:hanging="360"/>
      </w:pPr>
      <w:rPr>
        <w:rFonts w:ascii="Times New Roman" w:hAnsi="Times New Roman"/>
        <w:color w:val="000000"/>
        <w:sz w:val="24"/>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7" w15:restartNumberingAfterBreak="0">
    <w:nsid w:val="37294F0C"/>
    <w:multiLevelType w:val="multilevel"/>
    <w:tmpl w:val="9BC8E362"/>
    <w:lvl w:ilvl="0">
      <w:start w:val="1"/>
      <w:numFmt w:val="decimal"/>
      <w:lvlText w:val="%1)"/>
      <w:lvlJc w:val="left"/>
      <w:pPr>
        <w:ind w:left="1154" w:hanging="36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18" w15:restartNumberingAfterBreak="0">
    <w:nsid w:val="37BB4BBB"/>
    <w:multiLevelType w:val="hybridMultilevel"/>
    <w:tmpl w:val="059EE1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F8438EB"/>
    <w:multiLevelType w:val="multilevel"/>
    <w:tmpl w:val="B6F8BE3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D713BD"/>
    <w:multiLevelType w:val="multilevel"/>
    <w:tmpl w:val="FB84A4E8"/>
    <w:lvl w:ilvl="0">
      <w:start w:val="1"/>
      <w:numFmt w:val="decimal"/>
      <w:lvlText w:val="%1."/>
      <w:lvlJc w:val="left"/>
      <w:pPr>
        <w:ind w:left="720" w:hanging="360"/>
      </w:pPr>
      <w:rPr>
        <w:rFonts w:ascii="Times New Roman" w:eastAsia="Arial"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BE349E"/>
    <w:multiLevelType w:val="multilevel"/>
    <w:tmpl w:val="8BAA64F2"/>
    <w:lvl w:ilvl="0">
      <w:start w:val="1"/>
      <w:numFmt w:val="lowerLetter"/>
      <w:lvlText w:val="%1)"/>
      <w:lvlJc w:val="left"/>
      <w:pPr>
        <w:ind w:left="1154" w:hanging="36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22" w15:restartNumberingAfterBreak="0">
    <w:nsid w:val="611351C6"/>
    <w:multiLevelType w:val="multilevel"/>
    <w:tmpl w:val="4BF691E4"/>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b w:val="0"/>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3" w15:restartNumberingAfterBreak="0">
    <w:nsid w:val="649165C5"/>
    <w:multiLevelType w:val="multilevel"/>
    <w:tmpl w:val="23747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386A9E"/>
    <w:multiLevelType w:val="multilevel"/>
    <w:tmpl w:val="094C2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E20AB7"/>
    <w:multiLevelType w:val="multilevel"/>
    <w:tmpl w:val="6B7E201C"/>
    <w:lvl w:ilvl="0">
      <w:start w:val="1"/>
      <w:numFmt w:val="decimal"/>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26" w15:restartNumberingAfterBreak="0">
    <w:nsid w:val="68A12F81"/>
    <w:multiLevelType w:val="multilevel"/>
    <w:tmpl w:val="29F4C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2F7F6B"/>
    <w:multiLevelType w:val="multilevel"/>
    <w:tmpl w:val="E38ADA18"/>
    <w:lvl w:ilvl="0">
      <w:start w:val="1"/>
      <w:numFmt w:val="decimal"/>
      <w:lvlText w:val="%1."/>
      <w:lvlJc w:val="left"/>
      <w:pPr>
        <w:ind w:left="396" w:hanging="360"/>
      </w:pPr>
      <w:rPr>
        <w:rFonts w:ascii="Times New Roman" w:eastAsia="Arial" w:hAnsi="Times New Roman" w:cs="Times New Roman"/>
        <w:b w:val="0"/>
        <w:bCs/>
        <w:sz w:val="24"/>
      </w:rPr>
    </w:lvl>
    <w:lvl w:ilvl="1">
      <w:start w:val="1"/>
      <w:numFmt w:val="decimal"/>
      <w:lvlText w:val="%2."/>
      <w:lvlJc w:val="left"/>
      <w:pPr>
        <w:ind w:left="1116" w:hanging="360"/>
      </w:pPr>
      <w:rPr>
        <w:rFonts w:eastAsia="Arial" w:cs="Times New Roman"/>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8" w15:restartNumberingAfterBreak="0">
    <w:nsid w:val="6F182E61"/>
    <w:multiLevelType w:val="multilevel"/>
    <w:tmpl w:val="04FA2794"/>
    <w:lvl w:ilvl="0">
      <w:start w:val="1"/>
      <w:numFmt w:val="lowerLetter"/>
      <w:lvlText w:val="%1)"/>
      <w:lvlJc w:val="left"/>
      <w:pPr>
        <w:ind w:left="1704" w:hanging="360"/>
      </w:pPr>
      <w:rPr>
        <w:rFonts w:ascii="Times New Roman" w:hAnsi="Times New Roman"/>
        <w:strike w:val="0"/>
        <w:dstrike w:val="0"/>
        <w:color w:val="00000A"/>
        <w:sz w:val="24"/>
        <w:szCs w:val="20"/>
        <w:u w:val="none"/>
        <w:effect w:val="none"/>
      </w:rPr>
    </w:lvl>
    <w:lvl w:ilvl="1">
      <w:start w:val="1"/>
      <w:numFmt w:val="bullet"/>
      <w:lvlText w:val="o"/>
      <w:lvlJc w:val="left"/>
      <w:pPr>
        <w:ind w:left="2424" w:hanging="360"/>
      </w:pPr>
      <w:rPr>
        <w:rFonts w:ascii="Courier New" w:hAnsi="Courier New" w:cs="Courier New" w:hint="default"/>
      </w:rPr>
    </w:lvl>
    <w:lvl w:ilvl="2">
      <w:start w:val="1"/>
      <w:numFmt w:val="bullet"/>
      <w:lvlText w:val=""/>
      <w:lvlJc w:val="left"/>
      <w:pPr>
        <w:ind w:left="3144" w:hanging="360"/>
      </w:pPr>
      <w:rPr>
        <w:rFonts w:ascii="Wingdings" w:hAnsi="Wingdings" w:cs="Wingdings" w:hint="default"/>
      </w:rPr>
    </w:lvl>
    <w:lvl w:ilvl="3">
      <w:start w:val="1"/>
      <w:numFmt w:val="bullet"/>
      <w:lvlText w:val=""/>
      <w:lvlJc w:val="left"/>
      <w:pPr>
        <w:ind w:left="3864" w:hanging="360"/>
      </w:pPr>
      <w:rPr>
        <w:rFonts w:ascii="Symbol" w:hAnsi="Symbol" w:cs="Symbol" w:hint="default"/>
      </w:rPr>
    </w:lvl>
    <w:lvl w:ilvl="4">
      <w:start w:val="1"/>
      <w:numFmt w:val="bullet"/>
      <w:lvlText w:val="o"/>
      <w:lvlJc w:val="left"/>
      <w:pPr>
        <w:ind w:left="4584" w:hanging="360"/>
      </w:pPr>
      <w:rPr>
        <w:rFonts w:ascii="Courier New" w:hAnsi="Courier New" w:cs="Courier New" w:hint="default"/>
      </w:rPr>
    </w:lvl>
    <w:lvl w:ilvl="5">
      <w:start w:val="1"/>
      <w:numFmt w:val="bullet"/>
      <w:lvlText w:val=""/>
      <w:lvlJc w:val="left"/>
      <w:pPr>
        <w:ind w:left="5304" w:hanging="360"/>
      </w:pPr>
      <w:rPr>
        <w:rFonts w:ascii="Wingdings" w:hAnsi="Wingdings" w:cs="Wingdings" w:hint="default"/>
      </w:rPr>
    </w:lvl>
    <w:lvl w:ilvl="6">
      <w:start w:val="1"/>
      <w:numFmt w:val="bullet"/>
      <w:lvlText w:val=""/>
      <w:lvlJc w:val="left"/>
      <w:pPr>
        <w:ind w:left="6024" w:hanging="360"/>
      </w:pPr>
      <w:rPr>
        <w:rFonts w:ascii="Symbol" w:hAnsi="Symbol" w:cs="Symbol" w:hint="default"/>
      </w:rPr>
    </w:lvl>
    <w:lvl w:ilvl="7">
      <w:start w:val="1"/>
      <w:numFmt w:val="bullet"/>
      <w:lvlText w:val="o"/>
      <w:lvlJc w:val="left"/>
      <w:pPr>
        <w:ind w:left="6744" w:hanging="360"/>
      </w:pPr>
      <w:rPr>
        <w:rFonts w:ascii="Courier New" w:hAnsi="Courier New" w:cs="Courier New" w:hint="default"/>
      </w:rPr>
    </w:lvl>
    <w:lvl w:ilvl="8">
      <w:start w:val="1"/>
      <w:numFmt w:val="bullet"/>
      <w:lvlText w:val=""/>
      <w:lvlJc w:val="left"/>
      <w:pPr>
        <w:ind w:left="7464" w:hanging="360"/>
      </w:pPr>
      <w:rPr>
        <w:rFonts w:ascii="Wingdings" w:hAnsi="Wingdings" w:cs="Wingdings" w:hint="default"/>
      </w:rPr>
    </w:lvl>
  </w:abstractNum>
  <w:abstractNum w:abstractNumId="29" w15:restartNumberingAfterBreak="0">
    <w:nsid w:val="74007045"/>
    <w:multiLevelType w:val="multilevel"/>
    <w:tmpl w:val="A9F6DAF2"/>
    <w:lvl w:ilvl="0">
      <w:start w:val="1"/>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7F7660"/>
    <w:multiLevelType w:val="multilevel"/>
    <w:tmpl w:val="8CCCD9F0"/>
    <w:lvl w:ilvl="0">
      <w:start w:val="11"/>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661A2A"/>
    <w:multiLevelType w:val="hybridMultilevel"/>
    <w:tmpl w:val="DAA0B8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A526DA0"/>
    <w:multiLevelType w:val="multilevel"/>
    <w:tmpl w:val="B892385A"/>
    <w:lvl w:ilvl="0">
      <w:start w:val="1"/>
      <w:numFmt w:val="decimal"/>
      <w:lvlText w:val="%1)"/>
      <w:lvlJc w:val="left"/>
      <w:pPr>
        <w:ind w:left="396" w:hanging="360"/>
      </w:pPr>
      <w:rPr>
        <w:rFonts w:ascii="Times New Roman" w:hAnsi="Times New Roman"/>
        <w:b/>
        <w:bCs/>
        <w:sz w:val="24"/>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33" w15:restartNumberingAfterBreak="0">
    <w:nsid w:val="7FE5482F"/>
    <w:multiLevelType w:val="multilevel"/>
    <w:tmpl w:val="CCC892B0"/>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bullet"/>
      <w:lvlText w:val=""/>
      <w:lvlJc w:val="left"/>
      <w:pPr>
        <w:ind w:left="3276" w:hanging="360"/>
      </w:pPr>
      <w:rPr>
        <w:rFonts w:ascii="Symbol" w:hAnsi="Symbol" w:hint="default"/>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lvlOverride w:ilvl="2"/>
    <w:lvlOverride w:ilvl="3"/>
    <w:lvlOverride w:ilvl="4"/>
    <w:lvlOverride w:ilvl="5"/>
    <w:lvlOverride w:ilvl="6"/>
    <w:lvlOverride w:ilvl="7"/>
    <w:lvlOverride w:ilvl="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40"/>
    <w:rsid w:val="00022705"/>
    <w:rsid w:val="00026C02"/>
    <w:rsid w:val="00035836"/>
    <w:rsid w:val="000462E0"/>
    <w:rsid w:val="000A2C1A"/>
    <w:rsid w:val="000A49CF"/>
    <w:rsid w:val="001130ED"/>
    <w:rsid w:val="00113829"/>
    <w:rsid w:val="0013315A"/>
    <w:rsid w:val="00136734"/>
    <w:rsid w:val="0014387D"/>
    <w:rsid w:val="00173C6B"/>
    <w:rsid w:val="001842CD"/>
    <w:rsid w:val="00196371"/>
    <w:rsid w:val="001F1FC4"/>
    <w:rsid w:val="00216F22"/>
    <w:rsid w:val="002A797E"/>
    <w:rsid w:val="002A7F73"/>
    <w:rsid w:val="002B01BA"/>
    <w:rsid w:val="0030179C"/>
    <w:rsid w:val="003E0875"/>
    <w:rsid w:val="00410F14"/>
    <w:rsid w:val="0042459A"/>
    <w:rsid w:val="00425A87"/>
    <w:rsid w:val="00433BBF"/>
    <w:rsid w:val="004406DC"/>
    <w:rsid w:val="004941D7"/>
    <w:rsid w:val="00496140"/>
    <w:rsid w:val="004966F2"/>
    <w:rsid w:val="004C61EF"/>
    <w:rsid w:val="004E2911"/>
    <w:rsid w:val="004F43F0"/>
    <w:rsid w:val="00517B3B"/>
    <w:rsid w:val="005610ED"/>
    <w:rsid w:val="00593A54"/>
    <w:rsid w:val="005A7968"/>
    <w:rsid w:val="005B1E17"/>
    <w:rsid w:val="005D60A8"/>
    <w:rsid w:val="00601512"/>
    <w:rsid w:val="0061091D"/>
    <w:rsid w:val="00657218"/>
    <w:rsid w:val="006572C8"/>
    <w:rsid w:val="00666704"/>
    <w:rsid w:val="006A0A55"/>
    <w:rsid w:val="006A4510"/>
    <w:rsid w:val="006B302C"/>
    <w:rsid w:val="006D0F2A"/>
    <w:rsid w:val="007027D4"/>
    <w:rsid w:val="00762779"/>
    <w:rsid w:val="00794C84"/>
    <w:rsid w:val="007A4361"/>
    <w:rsid w:val="007D0B87"/>
    <w:rsid w:val="007E3940"/>
    <w:rsid w:val="007F2822"/>
    <w:rsid w:val="00836C6B"/>
    <w:rsid w:val="00872BC9"/>
    <w:rsid w:val="008B15D9"/>
    <w:rsid w:val="008B18A4"/>
    <w:rsid w:val="008C048E"/>
    <w:rsid w:val="008D573C"/>
    <w:rsid w:val="00916952"/>
    <w:rsid w:val="0093328A"/>
    <w:rsid w:val="00960962"/>
    <w:rsid w:val="009814C8"/>
    <w:rsid w:val="009C17DB"/>
    <w:rsid w:val="009D6250"/>
    <w:rsid w:val="009E4EF9"/>
    <w:rsid w:val="00A0005E"/>
    <w:rsid w:val="00A11B36"/>
    <w:rsid w:val="00A14985"/>
    <w:rsid w:val="00A2198E"/>
    <w:rsid w:val="00A21FD5"/>
    <w:rsid w:val="00A34A6A"/>
    <w:rsid w:val="00A80451"/>
    <w:rsid w:val="00B05D3F"/>
    <w:rsid w:val="00B16B3E"/>
    <w:rsid w:val="00B33F6E"/>
    <w:rsid w:val="00B717D4"/>
    <w:rsid w:val="00C00236"/>
    <w:rsid w:val="00C01221"/>
    <w:rsid w:val="00C16D94"/>
    <w:rsid w:val="00C20C40"/>
    <w:rsid w:val="00C53755"/>
    <w:rsid w:val="00C8483A"/>
    <w:rsid w:val="00C86717"/>
    <w:rsid w:val="00CA750B"/>
    <w:rsid w:val="00CE52FC"/>
    <w:rsid w:val="00D4084B"/>
    <w:rsid w:val="00D4759F"/>
    <w:rsid w:val="00DE2A2D"/>
    <w:rsid w:val="00E028A9"/>
    <w:rsid w:val="00EF04F9"/>
    <w:rsid w:val="00F15287"/>
    <w:rsid w:val="00F55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F1385-8504-467F-B83F-17D97DB0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C40"/>
    <w:pPr>
      <w:spacing w:after="3" w:line="244" w:lineRule="auto"/>
      <w:ind w:left="46" w:hanging="10"/>
      <w:jc w:val="both"/>
    </w:pPr>
    <w:rPr>
      <w:rFonts w:ascii="Arial" w:eastAsia="Arial" w:hAnsi="Arial" w:cs="Arial"/>
      <w:color w:val="000000"/>
      <w:lang w:eastAsia="pl-PL"/>
    </w:rPr>
  </w:style>
  <w:style w:type="paragraph" w:styleId="Nagwek1">
    <w:name w:val="heading 1"/>
    <w:basedOn w:val="Normalny"/>
    <w:link w:val="Nagwek1Znak"/>
    <w:uiPriority w:val="9"/>
    <w:qFormat/>
    <w:rsid w:val="00C20C40"/>
    <w:pPr>
      <w:keepNext/>
      <w:keepLines/>
      <w:spacing w:after="0"/>
      <w:ind w:left="39"/>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C20C40"/>
    <w:rPr>
      <w:rFonts w:ascii="Arial" w:eastAsia="Arial" w:hAnsi="Arial" w:cs="Arial"/>
      <w:b/>
      <w:color w:val="000000"/>
      <w:lang w:eastAsia="pl-PL"/>
    </w:rPr>
  </w:style>
  <w:style w:type="paragraph" w:styleId="Tekstpodstawowy">
    <w:name w:val="Body Text"/>
    <w:basedOn w:val="Normalny"/>
    <w:link w:val="TekstpodstawowyZnak"/>
    <w:semiHidden/>
    <w:unhideWhenUsed/>
    <w:rsid w:val="00C20C40"/>
    <w:pPr>
      <w:suppressAutoHyphens/>
      <w:spacing w:after="120" w:line="276" w:lineRule="auto"/>
      <w:ind w:left="0" w:firstLine="0"/>
      <w:jc w:val="left"/>
    </w:pPr>
    <w:rPr>
      <w:rFonts w:ascii="Calibri" w:eastAsia="Times New Roman" w:hAnsi="Calibri" w:cs="Calibri"/>
      <w:color w:val="auto"/>
      <w:lang w:eastAsia="zh-CN"/>
    </w:rPr>
  </w:style>
  <w:style w:type="character" w:customStyle="1" w:styleId="TekstpodstawowyZnak">
    <w:name w:val="Tekst podstawowy Znak"/>
    <w:basedOn w:val="Domylnaczcionkaakapitu"/>
    <w:link w:val="Tekstpodstawowy"/>
    <w:semiHidden/>
    <w:qFormat/>
    <w:rsid w:val="00C20C40"/>
    <w:rPr>
      <w:rFonts w:ascii="Calibri" w:eastAsia="Times New Roman" w:hAnsi="Calibri" w:cs="Calibri"/>
      <w:lang w:eastAsia="zh-CN"/>
    </w:rPr>
  </w:style>
  <w:style w:type="paragraph" w:styleId="Akapitzlist">
    <w:name w:val="List Paragraph"/>
    <w:basedOn w:val="Normalny"/>
    <w:uiPriority w:val="34"/>
    <w:qFormat/>
    <w:rsid w:val="00C20C40"/>
    <w:pPr>
      <w:ind w:left="720"/>
      <w:contextualSpacing/>
    </w:pPr>
  </w:style>
  <w:style w:type="paragraph" w:customStyle="1" w:styleId="Akapitzlist1">
    <w:name w:val="Akapit z listą1"/>
    <w:basedOn w:val="Normalny"/>
    <w:qFormat/>
    <w:rsid w:val="00C20C40"/>
    <w:pPr>
      <w:suppressAutoHyphens/>
      <w:spacing w:after="200" w:line="276" w:lineRule="auto"/>
      <w:ind w:left="720" w:firstLine="0"/>
      <w:jc w:val="left"/>
    </w:pPr>
    <w:rPr>
      <w:rFonts w:ascii="Calibri" w:eastAsia="Calibri" w:hAnsi="Calibri" w:cs="Calibri"/>
      <w:color w:val="00000A"/>
      <w:lang w:val="en-US" w:eastAsia="ar-SA"/>
    </w:rPr>
  </w:style>
  <w:style w:type="character" w:customStyle="1" w:styleId="alb">
    <w:name w:val="a_lb"/>
    <w:qFormat/>
    <w:rsid w:val="00C20C40"/>
  </w:style>
  <w:style w:type="table" w:customStyle="1" w:styleId="TableGrid">
    <w:name w:val="TableGrid"/>
    <w:rsid w:val="00C20C40"/>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4E29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2911"/>
    <w:rPr>
      <w:rFonts w:ascii="Segoe UI" w:eastAsia="Arial" w:hAnsi="Segoe UI" w:cs="Segoe UI"/>
      <w:color w:val="000000"/>
      <w:sz w:val="18"/>
      <w:szCs w:val="18"/>
      <w:lang w:eastAsia="pl-PL"/>
    </w:rPr>
  </w:style>
  <w:style w:type="character" w:styleId="Odwoaniedokomentarza">
    <w:name w:val="annotation reference"/>
    <w:basedOn w:val="Domylnaczcionkaakapitu"/>
    <w:uiPriority w:val="99"/>
    <w:semiHidden/>
    <w:unhideWhenUsed/>
    <w:rsid w:val="00F15287"/>
    <w:rPr>
      <w:sz w:val="16"/>
      <w:szCs w:val="16"/>
    </w:rPr>
  </w:style>
  <w:style w:type="paragraph" w:styleId="Tekstkomentarza">
    <w:name w:val="annotation text"/>
    <w:basedOn w:val="Normalny"/>
    <w:link w:val="TekstkomentarzaZnak"/>
    <w:uiPriority w:val="99"/>
    <w:semiHidden/>
    <w:unhideWhenUsed/>
    <w:rsid w:val="00F152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5287"/>
    <w:rPr>
      <w:rFonts w:ascii="Arial" w:eastAsia="Arial"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F15287"/>
    <w:rPr>
      <w:b/>
      <w:bCs/>
    </w:rPr>
  </w:style>
  <w:style w:type="character" w:customStyle="1" w:styleId="TematkomentarzaZnak">
    <w:name w:val="Temat komentarza Znak"/>
    <w:basedOn w:val="TekstkomentarzaZnak"/>
    <w:link w:val="Tematkomentarza"/>
    <w:uiPriority w:val="99"/>
    <w:semiHidden/>
    <w:rsid w:val="00F15287"/>
    <w:rPr>
      <w:rFonts w:ascii="Arial" w:eastAsia="Arial" w:hAnsi="Arial" w:cs="Arial"/>
      <w:b/>
      <w:bCs/>
      <w:color w:val="000000"/>
      <w:sz w:val="20"/>
      <w:szCs w:val="20"/>
      <w:lang w:eastAsia="pl-PL"/>
    </w:rPr>
  </w:style>
  <w:style w:type="character" w:styleId="Pogrubienie">
    <w:name w:val="Strong"/>
    <w:basedOn w:val="Domylnaczcionkaakapitu"/>
    <w:uiPriority w:val="22"/>
    <w:qFormat/>
    <w:rsid w:val="00F15287"/>
    <w:rPr>
      <w:b/>
      <w:bCs/>
    </w:rPr>
  </w:style>
  <w:style w:type="paragraph" w:styleId="Nagwek">
    <w:name w:val="header"/>
    <w:basedOn w:val="Normalny"/>
    <w:link w:val="NagwekZnak"/>
    <w:uiPriority w:val="99"/>
    <w:unhideWhenUsed/>
    <w:rsid w:val="008B15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5D9"/>
    <w:rPr>
      <w:rFonts w:ascii="Arial" w:eastAsia="Arial" w:hAnsi="Arial" w:cs="Arial"/>
      <w:color w:val="000000"/>
      <w:lang w:eastAsia="pl-PL"/>
    </w:rPr>
  </w:style>
  <w:style w:type="paragraph" w:styleId="Stopka">
    <w:name w:val="footer"/>
    <w:basedOn w:val="Normalny"/>
    <w:link w:val="StopkaZnak"/>
    <w:uiPriority w:val="99"/>
    <w:unhideWhenUsed/>
    <w:rsid w:val="008B1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5D9"/>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4940">
      <w:bodyDiv w:val="1"/>
      <w:marLeft w:val="0"/>
      <w:marRight w:val="0"/>
      <w:marTop w:val="0"/>
      <w:marBottom w:val="0"/>
      <w:divBdr>
        <w:top w:val="none" w:sz="0" w:space="0" w:color="auto"/>
        <w:left w:val="none" w:sz="0" w:space="0" w:color="auto"/>
        <w:bottom w:val="none" w:sz="0" w:space="0" w:color="auto"/>
        <w:right w:val="none" w:sz="0" w:space="0" w:color="auto"/>
      </w:divBdr>
      <w:divsChild>
        <w:div w:id="393283484">
          <w:marLeft w:val="0"/>
          <w:marRight w:val="0"/>
          <w:marTop w:val="0"/>
          <w:marBottom w:val="0"/>
          <w:divBdr>
            <w:top w:val="none" w:sz="0" w:space="0" w:color="auto"/>
            <w:left w:val="none" w:sz="0" w:space="0" w:color="auto"/>
            <w:bottom w:val="none" w:sz="0" w:space="0" w:color="auto"/>
            <w:right w:val="none" w:sz="0" w:space="0" w:color="auto"/>
          </w:divBdr>
        </w:div>
        <w:div w:id="290861761">
          <w:marLeft w:val="450"/>
          <w:marRight w:val="0"/>
          <w:marTop w:val="0"/>
          <w:marBottom w:val="0"/>
          <w:divBdr>
            <w:top w:val="none" w:sz="0" w:space="0" w:color="auto"/>
            <w:left w:val="none" w:sz="0" w:space="0" w:color="auto"/>
            <w:bottom w:val="none" w:sz="0" w:space="0" w:color="auto"/>
            <w:right w:val="none" w:sz="0" w:space="0" w:color="auto"/>
          </w:divBdr>
          <w:divsChild>
            <w:div w:id="1881747607">
              <w:marLeft w:val="0"/>
              <w:marRight w:val="0"/>
              <w:marTop w:val="0"/>
              <w:marBottom w:val="0"/>
              <w:divBdr>
                <w:top w:val="none" w:sz="0" w:space="0" w:color="auto"/>
                <w:left w:val="none" w:sz="0" w:space="0" w:color="auto"/>
                <w:bottom w:val="none" w:sz="0" w:space="0" w:color="auto"/>
                <w:right w:val="none" w:sz="0" w:space="0" w:color="auto"/>
              </w:divBdr>
            </w:div>
            <w:div w:id="851381519">
              <w:marLeft w:val="450"/>
              <w:marRight w:val="0"/>
              <w:marTop w:val="0"/>
              <w:marBottom w:val="0"/>
              <w:divBdr>
                <w:top w:val="none" w:sz="0" w:space="0" w:color="auto"/>
                <w:left w:val="none" w:sz="0" w:space="0" w:color="auto"/>
                <w:bottom w:val="none" w:sz="0" w:space="0" w:color="auto"/>
                <w:right w:val="none" w:sz="0" w:space="0" w:color="auto"/>
              </w:divBdr>
            </w:div>
            <w:div w:id="2035379857">
              <w:marLeft w:val="0"/>
              <w:marRight w:val="0"/>
              <w:marTop w:val="0"/>
              <w:marBottom w:val="0"/>
              <w:divBdr>
                <w:top w:val="none" w:sz="0" w:space="0" w:color="auto"/>
                <w:left w:val="none" w:sz="0" w:space="0" w:color="auto"/>
                <w:bottom w:val="none" w:sz="0" w:space="0" w:color="auto"/>
                <w:right w:val="none" w:sz="0" w:space="0" w:color="auto"/>
              </w:divBdr>
            </w:div>
            <w:div w:id="1785880950">
              <w:marLeft w:val="450"/>
              <w:marRight w:val="0"/>
              <w:marTop w:val="0"/>
              <w:marBottom w:val="0"/>
              <w:divBdr>
                <w:top w:val="none" w:sz="0" w:space="0" w:color="auto"/>
                <w:left w:val="none" w:sz="0" w:space="0" w:color="auto"/>
                <w:bottom w:val="none" w:sz="0" w:space="0" w:color="auto"/>
                <w:right w:val="none" w:sz="0" w:space="0" w:color="auto"/>
              </w:divBdr>
            </w:div>
          </w:divsChild>
        </w:div>
        <w:div w:id="935942176">
          <w:marLeft w:val="0"/>
          <w:marRight w:val="0"/>
          <w:marTop w:val="0"/>
          <w:marBottom w:val="0"/>
          <w:divBdr>
            <w:top w:val="none" w:sz="0" w:space="0" w:color="auto"/>
            <w:left w:val="none" w:sz="0" w:space="0" w:color="auto"/>
            <w:bottom w:val="none" w:sz="0" w:space="0" w:color="auto"/>
            <w:right w:val="none" w:sz="0" w:space="0" w:color="auto"/>
          </w:divBdr>
        </w:div>
        <w:div w:id="1409110901">
          <w:marLeft w:val="450"/>
          <w:marRight w:val="0"/>
          <w:marTop w:val="0"/>
          <w:marBottom w:val="0"/>
          <w:divBdr>
            <w:top w:val="none" w:sz="0" w:space="0" w:color="auto"/>
            <w:left w:val="none" w:sz="0" w:space="0" w:color="auto"/>
            <w:bottom w:val="none" w:sz="0" w:space="0" w:color="auto"/>
            <w:right w:val="none" w:sz="0" w:space="0" w:color="auto"/>
          </w:divBdr>
          <w:divsChild>
            <w:div w:id="1812743950">
              <w:marLeft w:val="0"/>
              <w:marRight w:val="0"/>
              <w:marTop w:val="0"/>
              <w:marBottom w:val="0"/>
              <w:divBdr>
                <w:top w:val="none" w:sz="0" w:space="0" w:color="auto"/>
                <w:left w:val="none" w:sz="0" w:space="0" w:color="auto"/>
                <w:bottom w:val="none" w:sz="0" w:space="0" w:color="auto"/>
                <w:right w:val="none" w:sz="0" w:space="0" w:color="auto"/>
              </w:divBdr>
            </w:div>
            <w:div w:id="340860274">
              <w:marLeft w:val="450"/>
              <w:marRight w:val="0"/>
              <w:marTop w:val="0"/>
              <w:marBottom w:val="0"/>
              <w:divBdr>
                <w:top w:val="none" w:sz="0" w:space="0" w:color="auto"/>
                <w:left w:val="none" w:sz="0" w:space="0" w:color="auto"/>
                <w:bottom w:val="none" w:sz="0" w:space="0" w:color="auto"/>
                <w:right w:val="none" w:sz="0" w:space="0" w:color="auto"/>
              </w:divBdr>
            </w:div>
            <w:div w:id="515535027">
              <w:marLeft w:val="0"/>
              <w:marRight w:val="0"/>
              <w:marTop w:val="0"/>
              <w:marBottom w:val="0"/>
              <w:divBdr>
                <w:top w:val="none" w:sz="0" w:space="0" w:color="auto"/>
                <w:left w:val="none" w:sz="0" w:space="0" w:color="auto"/>
                <w:bottom w:val="none" w:sz="0" w:space="0" w:color="auto"/>
                <w:right w:val="none" w:sz="0" w:space="0" w:color="auto"/>
              </w:divBdr>
            </w:div>
            <w:div w:id="715349127">
              <w:marLeft w:val="450"/>
              <w:marRight w:val="0"/>
              <w:marTop w:val="0"/>
              <w:marBottom w:val="0"/>
              <w:divBdr>
                <w:top w:val="none" w:sz="0" w:space="0" w:color="auto"/>
                <w:left w:val="none" w:sz="0" w:space="0" w:color="auto"/>
                <w:bottom w:val="none" w:sz="0" w:space="0" w:color="auto"/>
                <w:right w:val="none" w:sz="0" w:space="0" w:color="auto"/>
              </w:divBdr>
            </w:div>
          </w:divsChild>
        </w:div>
        <w:div w:id="1203401652">
          <w:marLeft w:val="0"/>
          <w:marRight w:val="0"/>
          <w:marTop w:val="0"/>
          <w:marBottom w:val="0"/>
          <w:divBdr>
            <w:top w:val="none" w:sz="0" w:space="0" w:color="auto"/>
            <w:left w:val="none" w:sz="0" w:space="0" w:color="auto"/>
            <w:bottom w:val="none" w:sz="0" w:space="0" w:color="auto"/>
            <w:right w:val="none" w:sz="0" w:space="0" w:color="auto"/>
          </w:divBdr>
        </w:div>
        <w:div w:id="2039353068">
          <w:marLeft w:val="450"/>
          <w:marRight w:val="0"/>
          <w:marTop w:val="0"/>
          <w:marBottom w:val="0"/>
          <w:divBdr>
            <w:top w:val="none" w:sz="0" w:space="0" w:color="auto"/>
            <w:left w:val="none" w:sz="0" w:space="0" w:color="auto"/>
            <w:bottom w:val="none" w:sz="0" w:space="0" w:color="auto"/>
            <w:right w:val="none" w:sz="0" w:space="0" w:color="auto"/>
          </w:divBdr>
        </w:div>
      </w:divsChild>
    </w:div>
    <w:div w:id="1240481176">
      <w:bodyDiv w:val="1"/>
      <w:marLeft w:val="0"/>
      <w:marRight w:val="0"/>
      <w:marTop w:val="0"/>
      <w:marBottom w:val="0"/>
      <w:divBdr>
        <w:top w:val="none" w:sz="0" w:space="0" w:color="auto"/>
        <w:left w:val="none" w:sz="0" w:space="0" w:color="auto"/>
        <w:bottom w:val="none" w:sz="0" w:space="0" w:color="auto"/>
        <w:right w:val="none" w:sz="0" w:space="0" w:color="auto"/>
      </w:divBdr>
    </w:div>
    <w:div w:id="1630547263">
      <w:bodyDiv w:val="1"/>
      <w:marLeft w:val="0"/>
      <w:marRight w:val="0"/>
      <w:marTop w:val="0"/>
      <w:marBottom w:val="0"/>
      <w:divBdr>
        <w:top w:val="none" w:sz="0" w:space="0" w:color="auto"/>
        <w:left w:val="none" w:sz="0" w:space="0" w:color="auto"/>
        <w:bottom w:val="none" w:sz="0" w:space="0" w:color="auto"/>
        <w:right w:val="none" w:sz="0" w:space="0" w:color="auto"/>
      </w:divBdr>
    </w:div>
    <w:div w:id="186504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A82E-C6B8-40A4-8F81-A5EE7852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21</Pages>
  <Words>8958</Words>
  <Characters>53754</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Marcin Rombel</cp:lastModifiedBy>
  <cp:revision>38</cp:revision>
  <cp:lastPrinted>2020-07-09T17:05:00Z</cp:lastPrinted>
  <dcterms:created xsi:type="dcterms:W3CDTF">2020-01-23T12:07:00Z</dcterms:created>
  <dcterms:modified xsi:type="dcterms:W3CDTF">2020-07-16T09:32:00Z</dcterms:modified>
</cp:coreProperties>
</file>