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1" w:rsidRDefault="00192F3B" w:rsidP="00843831">
      <w:pPr>
        <w:spacing w:after="0"/>
      </w:pPr>
      <w:r>
        <w:t xml:space="preserve">       </w:t>
      </w:r>
      <w:r w:rsidR="00843831">
        <w:t>Urząd Gminy</w:t>
      </w:r>
    </w:p>
    <w:p w:rsidR="00843831" w:rsidRDefault="00843831" w:rsidP="00843831">
      <w:pPr>
        <w:spacing w:after="0"/>
      </w:pPr>
      <w:r>
        <w:t xml:space="preserve">          Domanice</w:t>
      </w:r>
      <w:r w:rsidR="00192F3B"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92F3B" w:rsidRDefault="00843831">
      <w:r>
        <w:t xml:space="preserve">                                                                                                                         </w:t>
      </w:r>
      <w:r w:rsidR="00192F3B">
        <w:t xml:space="preserve">           </w:t>
      </w:r>
      <w:r w:rsidR="009F5BF9">
        <w:t>Domanice, dn.10.09.2021</w:t>
      </w:r>
      <w:r w:rsidR="00192F3B">
        <w:t>r.</w:t>
      </w:r>
    </w:p>
    <w:p w:rsidR="001E18A8" w:rsidRDefault="001E18A8"/>
    <w:p w:rsidR="00192F3B" w:rsidRDefault="00192F3B">
      <w:pPr>
        <w:rPr>
          <w:rFonts w:ascii="Times New Roman" w:hAnsi="Times New Roman" w:cs="Times New Roman"/>
          <w:b/>
          <w:sz w:val="28"/>
          <w:szCs w:val="28"/>
        </w:rPr>
      </w:pPr>
      <w:r w:rsidRPr="001E18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18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18A8">
        <w:rPr>
          <w:rFonts w:ascii="Times New Roman" w:hAnsi="Times New Roman" w:cs="Times New Roman"/>
          <w:b/>
          <w:sz w:val="28"/>
          <w:szCs w:val="28"/>
        </w:rPr>
        <w:t xml:space="preserve">Wójt Gminy Domanice </w:t>
      </w:r>
    </w:p>
    <w:p w:rsidR="001E18A8" w:rsidRPr="001572CD" w:rsidRDefault="001E18A8">
      <w:pPr>
        <w:rPr>
          <w:rFonts w:ascii="Times New Roman" w:hAnsi="Times New Roman" w:cs="Times New Roman"/>
          <w:b/>
          <w:sz w:val="28"/>
          <w:szCs w:val="28"/>
        </w:rPr>
      </w:pPr>
    </w:p>
    <w:p w:rsidR="00192F3B" w:rsidRPr="001572CD" w:rsidRDefault="00192F3B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 Działając na podstawie art.38 ust.1 i art.40 ust.1 pkt 1 ustawy z dnia 21 sierpnia 1997 roku                               o gospodar</w:t>
      </w:r>
      <w:r w:rsidR="00DA2719">
        <w:rPr>
          <w:rFonts w:ascii="Times New Roman" w:hAnsi="Times New Roman" w:cs="Times New Roman"/>
          <w:sz w:val="24"/>
          <w:szCs w:val="24"/>
        </w:rPr>
        <w:t>ce nieruchomościami (Dz.U z 2020</w:t>
      </w:r>
      <w:r w:rsidR="00C55BAF">
        <w:rPr>
          <w:rFonts w:ascii="Times New Roman" w:hAnsi="Times New Roman" w:cs="Times New Roman"/>
          <w:sz w:val="24"/>
          <w:szCs w:val="24"/>
        </w:rPr>
        <w:t xml:space="preserve"> </w:t>
      </w:r>
      <w:r w:rsidRPr="001572CD">
        <w:rPr>
          <w:rFonts w:ascii="Times New Roman" w:hAnsi="Times New Roman" w:cs="Times New Roman"/>
          <w:sz w:val="24"/>
          <w:szCs w:val="24"/>
        </w:rPr>
        <w:t>r.</w:t>
      </w:r>
      <w:r w:rsidR="009F5BF9">
        <w:rPr>
          <w:rFonts w:ascii="Times New Roman" w:hAnsi="Times New Roman" w:cs="Times New Roman"/>
          <w:sz w:val="24"/>
          <w:szCs w:val="24"/>
        </w:rPr>
        <w:t>poz.1990</w:t>
      </w:r>
      <w:r w:rsidR="00DF7C12">
        <w:rPr>
          <w:rFonts w:ascii="Times New Roman" w:hAnsi="Times New Roman" w:cs="Times New Roman"/>
          <w:sz w:val="24"/>
          <w:szCs w:val="24"/>
        </w:rPr>
        <w:t xml:space="preserve"> ze zm.) oraz § 3 i 13 R</w:t>
      </w:r>
      <w:r w:rsidRPr="001572CD">
        <w:rPr>
          <w:rFonts w:ascii="Times New Roman" w:hAnsi="Times New Roman" w:cs="Times New Roman"/>
          <w:sz w:val="24"/>
          <w:szCs w:val="24"/>
        </w:rPr>
        <w:t>ozporządzenia Rady Ministrów z dnia 14 września 2004 r. w sprawie sposobu i trybu przeprowadzania przetargów oraz rokowań na zbycie nieruchomości (Dz.U z 2014r. poz.1490 )</w:t>
      </w:r>
    </w:p>
    <w:p w:rsidR="00192F3B" w:rsidRPr="001572CD" w:rsidRDefault="00294017" w:rsidP="00192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F7C12">
        <w:rPr>
          <w:rFonts w:ascii="Times New Roman" w:hAnsi="Times New Roman" w:cs="Times New Roman"/>
          <w:b/>
          <w:sz w:val="24"/>
          <w:szCs w:val="24"/>
        </w:rPr>
        <w:t xml:space="preserve">głasza 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>ustny przetarg nieogranic</w:t>
      </w:r>
      <w:r w:rsidR="005A0FF2">
        <w:rPr>
          <w:rFonts w:ascii="Times New Roman" w:hAnsi="Times New Roman" w:cs="Times New Roman"/>
          <w:b/>
          <w:sz w:val="24"/>
          <w:szCs w:val="24"/>
        </w:rPr>
        <w:t>zony na sp</w:t>
      </w:r>
      <w:r w:rsidR="00742BBE">
        <w:rPr>
          <w:rFonts w:ascii="Times New Roman" w:hAnsi="Times New Roman" w:cs="Times New Roman"/>
          <w:b/>
          <w:sz w:val="24"/>
          <w:szCs w:val="24"/>
        </w:rPr>
        <w:t>r</w:t>
      </w:r>
      <w:r w:rsidR="00026280">
        <w:rPr>
          <w:rFonts w:ascii="Times New Roman" w:hAnsi="Times New Roman" w:cs="Times New Roman"/>
          <w:b/>
          <w:sz w:val="24"/>
          <w:szCs w:val="24"/>
        </w:rPr>
        <w:t>zedaż nieruchomości stanowiącej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 xml:space="preserve"> wł</w:t>
      </w:r>
      <w:r w:rsidR="00742BBE">
        <w:rPr>
          <w:rFonts w:ascii="Times New Roman" w:hAnsi="Times New Roman" w:cs="Times New Roman"/>
          <w:b/>
          <w:sz w:val="24"/>
          <w:szCs w:val="24"/>
        </w:rPr>
        <w:t>a</w:t>
      </w:r>
      <w:r w:rsidR="00026280">
        <w:rPr>
          <w:rFonts w:ascii="Times New Roman" w:hAnsi="Times New Roman" w:cs="Times New Roman"/>
          <w:b/>
          <w:sz w:val="24"/>
          <w:szCs w:val="24"/>
        </w:rPr>
        <w:t>sność gminy Domanice, położonej</w:t>
      </w:r>
      <w:r w:rsidR="009F5BF9">
        <w:rPr>
          <w:rFonts w:ascii="Times New Roman" w:hAnsi="Times New Roman" w:cs="Times New Roman"/>
          <w:b/>
          <w:sz w:val="24"/>
          <w:szCs w:val="24"/>
        </w:rPr>
        <w:t xml:space="preserve"> w obrębie</w:t>
      </w:r>
      <w:r w:rsidR="00026280">
        <w:rPr>
          <w:rFonts w:ascii="Times New Roman" w:hAnsi="Times New Roman" w:cs="Times New Roman"/>
          <w:b/>
          <w:sz w:val="24"/>
          <w:szCs w:val="24"/>
        </w:rPr>
        <w:t xml:space="preserve"> wsi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60">
        <w:rPr>
          <w:rFonts w:ascii="Times New Roman" w:hAnsi="Times New Roman" w:cs="Times New Roman"/>
          <w:b/>
          <w:sz w:val="24"/>
          <w:szCs w:val="24"/>
        </w:rPr>
        <w:t>Kopcie</w:t>
      </w:r>
      <w:r w:rsidR="005A0FF2" w:rsidRPr="0015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3B" w:rsidRPr="001572CD">
        <w:rPr>
          <w:rFonts w:ascii="Times New Roman" w:hAnsi="Times New Roman" w:cs="Times New Roman"/>
          <w:b/>
          <w:sz w:val="24"/>
          <w:szCs w:val="24"/>
        </w:rPr>
        <w:t>gm. Domanice.</w:t>
      </w:r>
    </w:p>
    <w:p w:rsidR="00742BBE" w:rsidRDefault="00742BBE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AF" w:rsidRDefault="00742BBE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KOPCIE</w:t>
      </w:r>
    </w:p>
    <w:p w:rsidR="002476AC" w:rsidRDefault="002476AC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</w:t>
      </w:r>
      <w:r w:rsidR="00742BBE">
        <w:rPr>
          <w:rFonts w:ascii="Times New Roman" w:hAnsi="Times New Roman" w:cs="Times New Roman"/>
          <w:b/>
          <w:sz w:val="28"/>
          <w:szCs w:val="28"/>
        </w:rPr>
        <w:t>ałka nr</w:t>
      </w:r>
      <w:r w:rsidR="00FF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F9">
        <w:rPr>
          <w:rFonts w:ascii="Times New Roman" w:hAnsi="Times New Roman" w:cs="Times New Roman"/>
          <w:b/>
          <w:sz w:val="28"/>
          <w:szCs w:val="28"/>
        </w:rPr>
        <w:t xml:space="preserve"> 253 o pow. 0,37</w:t>
      </w:r>
      <w:r w:rsidR="00742BBE">
        <w:rPr>
          <w:rFonts w:ascii="Times New Roman" w:hAnsi="Times New Roman" w:cs="Times New Roman"/>
          <w:b/>
          <w:sz w:val="28"/>
          <w:szCs w:val="28"/>
        </w:rPr>
        <w:t xml:space="preserve"> ha – KW SI1S/00052336/3</w:t>
      </w:r>
    </w:p>
    <w:p w:rsidR="00742BBE" w:rsidRDefault="009F5BF9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nieruchomości: 11.248</w:t>
      </w:r>
      <w:r w:rsidR="00742BBE">
        <w:rPr>
          <w:rFonts w:ascii="Times New Roman" w:hAnsi="Times New Roman" w:cs="Times New Roman"/>
          <w:b/>
          <w:sz w:val="28"/>
          <w:szCs w:val="28"/>
        </w:rPr>
        <w:t>,00 zł</w:t>
      </w:r>
    </w:p>
    <w:p w:rsidR="00550488" w:rsidRDefault="009F5BF9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wadium :</w:t>
      </w:r>
      <w:r w:rsidR="002F68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42BBE">
        <w:rPr>
          <w:rFonts w:ascii="Times New Roman" w:hAnsi="Times New Roman" w:cs="Times New Roman"/>
          <w:b/>
          <w:sz w:val="28"/>
          <w:szCs w:val="28"/>
        </w:rPr>
        <w:t>00,00 zł</w:t>
      </w:r>
    </w:p>
    <w:p w:rsidR="00474DD0" w:rsidRDefault="00474DD0" w:rsidP="00474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BBE" w:rsidRPr="001572CD" w:rsidRDefault="00742BBE" w:rsidP="00474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Działka </w:t>
      </w:r>
      <w:r w:rsidR="00190AE0">
        <w:rPr>
          <w:rFonts w:ascii="Times New Roman" w:hAnsi="Times New Roman" w:cs="Times New Roman"/>
          <w:sz w:val="24"/>
          <w:szCs w:val="24"/>
        </w:rPr>
        <w:t>położona w obrębie</w:t>
      </w:r>
      <w:r>
        <w:rPr>
          <w:rFonts w:ascii="Times New Roman" w:hAnsi="Times New Roman" w:cs="Times New Roman"/>
          <w:sz w:val="24"/>
          <w:szCs w:val="24"/>
        </w:rPr>
        <w:t xml:space="preserve"> wsi Kopcie</w:t>
      </w:r>
      <w:r w:rsidR="00373F45">
        <w:rPr>
          <w:rFonts w:ascii="Times New Roman" w:hAnsi="Times New Roman" w:cs="Times New Roman"/>
          <w:sz w:val="24"/>
          <w:szCs w:val="24"/>
        </w:rPr>
        <w:t xml:space="preserve"> znajduje się w sąsiedztwie gruntów ornych, lokalnych </w:t>
      </w:r>
      <w:proofErr w:type="spellStart"/>
      <w:r w:rsidR="00373F45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="00373F45">
        <w:rPr>
          <w:rFonts w:ascii="Times New Roman" w:hAnsi="Times New Roman" w:cs="Times New Roman"/>
          <w:sz w:val="24"/>
          <w:szCs w:val="24"/>
        </w:rPr>
        <w:t xml:space="preserve"> między drogą </w:t>
      </w:r>
      <w:proofErr w:type="spellStart"/>
      <w:r w:rsidR="00373F45">
        <w:rPr>
          <w:rFonts w:ascii="Times New Roman" w:hAnsi="Times New Roman" w:cs="Times New Roman"/>
          <w:sz w:val="24"/>
          <w:szCs w:val="24"/>
        </w:rPr>
        <w:t>szrutową</w:t>
      </w:r>
      <w:proofErr w:type="spellEnd"/>
      <w:r w:rsidR="00373F45">
        <w:rPr>
          <w:rFonts w:ascii="Times New Roman" w:hAnsi="Times New Roman" w:cs="Times New Roman"/>
          <w:sz w:val="24"/>
          <w:szCs w:val="24"/>
        </w:rPr>
        <w:t xml:space="preserve"> i gruntową. Posiada kształt zbliżony do prostokąta, niezabudowana</w:t>
      </w:r>
      <w:r w:rsidR="0013016B">
        <w:rPr>
          <w:rFonts w:ascii="Times New Roman" w:hAnsi="Times New Roman" w:cs="Times New Roman"/>
          <w:sz w:val="24"/>
          <w:szCs w:val="24"/>
        </w:rPr>
        <w:t>, częściowo zakrzaczona, niedaleko  zabudowy wsi Kopcie</w:t>
      </w:r>
      <w:r w:rsidR="00373F45">
        <w:rPr>
          <w:rFonts w:ascii="Times New Roman" w:hAnsi="Times New Roman" w:cs="Times New Roman"/>
          <w:sz w:val="24"/>
          <w:szCs w:val="24"/>
        </w:rPr>
        <w:t>. Działka nie jest objęta planem ani ostateczną decyzją o warunkach zabudowy.</w:t>
      </w:r>
    </w:p>
    <w:p w:rsidR="00CF6E74" w:rsidRPr="001572CD" w:rsidRDefault="00373F45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BB0">
        <w:rPr>
          <w:rFonts w:ascii="Times New Roman" w:hAnsi="Times New Roman" w:cs="Times New Roman"/>
          <w:sz w:val="24"/>
          <w:szCs w:val="24"/>
        </w:rPr>
        <w:t>Wykaz nieruchomości będącej</w:t>
      </w:r>
      <w:r w:rsidR="00CF6E74" w:rsidRPr="001572CD">
        <w:rPr>
          <w:rFonts w:ascii="Times New Roman" w:hAnsi="Times New Roman" w:cs="Times New Roman"/>
          <w:sz w:val="24"/>
          <w:szCs w:val="24"/>
        </w:rPr>
        <w:t xml:space="preserve"> przedmiotem przetargu był podany do publicznej wiadomości poprzez wywieszenie na tablicy ogłoszeń w siedzibie Urzędu Gminy </w:t>
      </w:r>
      <w:r w:rsidR="005A0FF2" w:rsidRPr="001572CD">
        <w:rPr>
          <w:rFonts w:ascii="Times New Roman" w:hAnsi="Times New Roman" w:cs="Times New Roman"/>
          <w:sz w:val="24"/>
          <w:szCs w:val="24"/>
        </w:rPr>
        <w:t>Domanice</w:t>
      </w:r>
      <w:r w:rsidR="005A0FF2">
        <w:rPr>
          <w:rFonts w:ascii="Times New Roman" w:hAnsi="Times New Roman" w:cs="Times New Roman"/>
          <w:sz w:val="24"/>
          <w:szCs w:val="24"/>
        </w:rPr>
        <w:t xml:space="preserve"> </w:t>
      </w:r>
      <w:r w:rsidR="00904A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0FF2">
        <w:rPr>
          <w:rFonts w:ascii="Times New Roman" w:hAnsi="Times New Roman" w:cs="Times New Roman"/>
          <w:sz w:val="24"/>
          <w:szCs w:val="24"/>
        </w:rPr>
        <w:t>w</w:t>
      </w:r>
      <w:r w:rsidR="00CF6E74" w:rsidRPr="001572CD">
        <w:rPr>
          <w:rFonts w:ascii="Times New Roman" w:hAnsi="Times New Roman" w:cs="Times New Roman"/>
          <w:sz w:val="24"/>
          <w:szCs w:val="24"/>
        </w:rPr>
        <w:t xml:space="preserve"> dniach</w:t>
      </w:r>
      <w:r w:rsidR="0013016B">
        <w:rPr>
          <w:rFonts w:ascii="Times New Roman" w:hAnsi="Times New Roman" w:cs="Times New Roman"/>
          <w:sz w:val="24"/>
          <w:szCs w:val="24"/>
        </w:rPr>
        <w:t xml:space="preserve"> 27.07.2021 r. do dnia 17.08.2021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="006364C8">
        <w:rPr>
          <w:rFonts w:ascii="Times New Roman" w:hAnsi="Times New Roman" w:cs="Times New Roman"/>
          <w:sz w:val="24"/>
          <w:szCs w:val="24"/>
        </w:rPr>
        <w:t>r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. oraz </w:t>
      </w:r>
      <w:r w:rsidR="002476AC">
        <w:rPr>
          <w:rFonts w:ascii="Times New Roman" w:hAnsi="Times New Roman" w:cs="Times New Roman"/>
          <w:sz w:val="24"/>
          <w:szCs w:val="24"/>
        </w:rPr>
        <w:t xml:space="preserve">informacja o wywieszonym wykazie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016B">
        <w:rPr>
          <w:rFonts w:ascii="Times New Roman" w:hAnsi="Times New Roman" w:cs="Times New Roman"/>
          <w:sz w:val="24"/>
          <w:szCs w:val="24"/>
        </w:rPr>
        <w:t>w sołectwie ws</w:t>
      </w:r>
      <w:r w:rsidR="008A7F76">
        <w:rPr>
          <w:rFonts w:ascii="Times New Roman" w:hAnsi="Times New Roman" w:cs="Times New Roman"/>
          <w:sz w:val="24"/>
          <w:szCs w:val="24"/>
        </w:rPr>
        <w:t>i</w:t>
      </w:r>
      <w:r w:rsidR="002476AC">
        <w:rPr>
          <w:rFonts w:ascii="Times New Roman" w:hAnsi="Times New Roman" w:cs="Times New Roman"/>
          <w:sz w:val="24"/>
          <w:szCs w:val="24"/>
        </w:rPr>
        <w:t xml:space="preserve"> Kopcie</w:t>
      </w:r>
      <w:r w:rsidR="00CF6E74" w:rsidRPr="001572CD">
        <w:rPr>
          <w:rFonts w:ascii="Times New Roman" w:hAnsi="Times New Roman" w:cs="Times New Roman"/>
          <w:sz w:val="24"/>
          <w:szCs w:val="24"/>
        </w:rPr>
        <w:t>, a ponadto na stronie internetowej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bip.</w:t>
      </w:r>
      <w:r w:rsidR="006364C8">
        <w:rPr>
          <w:rFonts w:ascii="Times New Roman" w:hAnsi="Times New Roman" w:cs="Times New Roman"/>
          <w:sz w:val="24"/>
          <w:szCs w:val="24"/>
        </w:rPr>
        <w:t>d</w:t>
      </w:r>
      <w:r w:rsidR="005A0FF2" w:rsidRPr="001572CD">
        <w:rPr>
          <w:rFonts w:ascii="Times New Roman" w:hAnsi="Times New Roman" w:cs="Times New Roman"/>
          <w:sz w:val="24"/>
          <w:szCs w:val="24"/>
        </w:rPr>
        <w:t>omanice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.eu oraz w prasie </w:t>
      </w:r>
      <w:r w:rsidR="001467A6">
        <w:rPr>
          <w:rFonts w:ascii="Times New Roman" w:hAnsi="Times New Roman" w:cs="Times New Roman"/>
          <w:sz w:val="24"/>
          <w:szCs w:val="24"/>
        </w:rPr>
        <w:t>lokalnej.</w:t>
      </w:r>
    </w:p>
    <w:p w:rsidR="00E00F72" w:rsidRPr="001572CD" w:rsidRDefault="000D5B2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W wyznaczonym terminie do złożenia wniosku przez osoby, którym 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5A0FF2" w:rsidRPr="001572CD">
        <w:rPr>
          <w:rFonts w:ascii="Times New Roman" w:hAnsi="Times New Roman" w:cs="Times New Roman"/>
          <w:sz w:val="24"/>
          <w:szCs w:val="24"/>
        </w:rPr>
        <w:t>pierwszeństwo w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 nabyciu w / w nieruchomości na podstawie art. 34 ust.1 pkt 1 i pkt 2 ustawy o gospodarce nieruchomościami </w:t>
      </w:r>
      <w:r w:rsidR="00272067" w:rsidRPr="001572CD">
        <w:rPr>
          <w:rFonts w:ascii="Times New Roman" w:hAnsi="Times New Roman" w:cs="Times New Roman"/>
          <w:sz w:val="24"/>
          <w:szCs w:val="24"/>
        </w:rPr>
        <w:t>nie złożono żadnego wniosku.</w:t>
      </w:r>
    </w:p>
    <w:p w:rsidR="008A4BAF" w:rsidRDefault="00E00F7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</w:t>
      </w:r>
      <w:r w:rsidR="0013016B">
        <w:rPr>
          <w:rFonts w:ascii="Times New Roman" w:hAnsi="Times New Roman" w:cs="Times New Roman"/>
          <w:sz w:val="24"/>
          <w:szCs w:val="24"/>
        </w:rPr>
        <w:t xml:space="preserve">     Nieruchomość</w:t>
      </w:r>
      <w:r w:rsidR="00816E1B">
        <w:rPr>
          <w:rFonts w:ascii="Times New Roman" w:hAnsi="Times New Roman" w:cs="Times New Roman"/>
          <w:sz w:val="24"/>
          <w:szCs w:val="24"/>
        </w:rPr>
        <w:t xml:space="preserve"> </w:t>
      </w:r>
      <w:r w:rsidR="0013016B">
        <w:rPr>
          <w:rFonts w:ascii="Times New Roman" w:hAnsi="Times New Roman" w:cs="Times New Roman"/>
          <w:sz w:val="24"/>
          <w:szCs w:val="24"/>
        </w:rPr>
        <w:t>jest</w:t>
      </w:r>
      <w:r w:rsidR="00816E1B">
        <w:rPr>
          <w:rFonts w:ascii="Times New Roman" w:hAnsi="Times New Roman" w:cs="Times New Roman"/>
          <w:sz w:val="24"/>
          <w:szCs w:val="24"/>
        </w:rPr>
        <w:t xml:space="preserve"> sprzedawana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na podstawie danych z operatu ewidencji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gruntów 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>i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budynków.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="00272067" w:rsidRPr="001572CD">
        <w:rPr>
          <w:rFonts w:ascii="Times New Roman" w:hAnsi="Times New Roman" w:cs="Times New Roman"/>
          <w:sz w:val="24"/>
          <w:szCs w:val="24"/>
        </w:rPr>
        <w:t>Nabywca nieruchomości ponosi koszty aktu notarialnego oraz opłatę sądową związaną z dokonaniem wpisów w księdze wieczystej.</w:t>
      </w:r>
      <w:r w:rsidR="002228BD" w:rsidRPr="001572CD">
        <w:rPr>
          <w:rFonts w:ascii="Times New Roman" w:hAnsi="Times New Roman" w:cs="Times New Roman"/>
          <w:sz w:val="24"/>
          <w:szCs w:val="24"/>
        </w:rPr>
        <w:t xml:space="preserve"> Gmina Domanice zawiadomi osobę </w:t>
      </w:r>
      <w:r w:rsidR="005A0FF2" w:rsidRPr="001572CD">
        <w:rPr>
          <w:rFonts w:ascii="Times New Roman" w:hAnsi="Times New Roman" w:cs="Times New Roman"/>
          <w:sz w:val="24"/>
          <w:szCs w:val="24"/>
        </w:rPr>
        <w:t>ustaloną, jako</w:t>
      </w:r>
      <w:r w:rsidRPr="001572CD">
        <w:rPr>
          <w:rFonts w:ascii="Times New Roman" w:hAnsi="Times New Roman" w:cs="Times New Roman"/>
          <w:sz w:val="24"/>
          <w:szCs w:val="24"/>
        </w:rPr>
        <w:t xml:space="preserve"> Nabywcę nieruchomości o miejscu i terminie zawarcia umowy sprzedaży najpóźniej w ciągu 21 dni od </w:t>
      </w:r>
      <w:r w:rsidR="005A0FF2" w:rsidRPr="001572CD">
        <w:rPr>
          <w:rFonts w:ascii="Times New Roman" w:hAnsi="Times New Roman" w:cs="Times New Roman"/>
          <w:sz w:val="24"/>
          <w:szCs w:val="24"/>
        </w:rPr>
        <w:t>dnia rozstrzygnięcia</w:t>
      </w:r>
      <w:r w:rsidRPr="001572CD">
        <w:rPr>
          <w:rFonts w:ascii="Times New Roman" w:hAnsi="Times New Roman" w:cs="Times New Roman"/>
          <w:sz w:val="24"/>
          <w:szCs w:val="24"/>
        </w:rPr>
        <w:t xml:space="preserve"> przetargu. W przypadku uch</w:t>
      </w:r>
      <w:r w:rsidR="00EA144F">
        <w:rPr>
          <w:rFonts w:ascii="Times New Roman" w:hAnsi="Times New Roman" w:cs="Times New Roman"/>
          <w:sz w:val="24"/>
          <w:szCs w:val="24"/>
        </w:rPr>
        <w:t>y</w:t>
      </w:r>
      <w:r w:rsidRPr="001572CD">
        <w:rPr>
          <w:rFonts w:ascii="Times New Roman" w:hAnsi="Times New Roman" w:cs="Times New Roman"/>
          <w:sz w:val="24"/>
          <w:szCs w:val="24"/>
        </w:rPr>
        <w:t>lania s</w:t>
      </w:r>
      <w:r w:rsidR="00F13CB8">
        <w:rPr>
          <w:rFonts w:ascii="Times New Roman" w:hAnsi="Times New Roman" w:cs="Times New Roman"/>
          <w:sz w:val="24"/>
          <w:szCs w:val="24"/>
        </w:rPr>
        <w:t>ię od zawarcia umowy</w:t>
      </w:r>
      <w:r w:rsidRPr="001572CD">
        <w:rPr>
          <w:rFonts w:ascii="Times New Roman" w:hAnsi="Times New Roman" w:cs="Times New Roman"/>
          <w:sz w:val="24"/>
          <w:szCs w:val="24"/>
        </w:rPr>
        <w:t xml:space="preserve"> tj. nie przystąpienia do zawarcia umowy notarialnej w </w:t>
      </w:r>
      <w:r w:rsidR="005A0FF2" w:rsidRPr="001572CD">
        <w:rPr>
          <w:rFonts w:ascii="Times New Roman" w:hAnsi="Times New Roman" w:cs="Times New Roman"/>
          <w:sz w:val="24"/>
          <w:szCs w:val="24"/>
        </w:rPr>
        <w:t>miejscu</w:t>
      </w:r>
      <w:r w:rsidR="00F13CB8">
        <w:rPr>
          <w:rFonts w:ascii="Times New Roman" w:hAnsi="Times New Roman" w:cs="Times New Roman"/>
          <w:sz w:val="24"/>
          <w:szCs w:val="24"/>
        </w:rPr>
        <w:t xml:space="preserve"> </w:t>
      </w:r>
      <w:r w:rsidR="005A0FF2" w:rsidRPr="001572CD">
        <w:rPr>
          <w:rFonts w:ascii="Times New Roman" w:hAnsi="Times New Roman" w:cs="Times New Roman"/>
          <w:sz w:val="24"/>
          <w:szCs w:val="24"/>
        </w:rPr>
        <w:t>i</w:t>
      </w:r>
      <w:r w:rsidRPr="001572CD">
        <w:rPr>
          <w:rFonts w:ascii="Times New Roman" w:hAnsi="Times New Roman" w:cs="Times New Roman"/>
          <w:sz w:val="24"/>
          <w:szCs w:val="24"/>
        </w:rPr>
        <w:t xml:space="preserve"> terminie podanym w zawiadomieniu lub braku wpłaty ceny nieruchomości do dnia zawarcia umowy</w:t>
      </w:r>
      <w:r w:rsidR="00DB2406">
        <w:rPr>
          <w:rFonts w:ascii="Times New Roman" w:hAnsi="Times New Roman" w:cs="Times New Roman"/>
          <w:sz w:val="24"/>
          <w:szCs w:val="24"/>
        </w:rPr>
        <w:t xml:space="preserve"> notarialnej</w:t>
      </w:r>
      <w:r w:rsidR="008A7F76">
        <w:rPr>
          <w:rFonts w:ascii="Times New Roman" w:hAnsi="Times New Roman" w:cs="Times New Roman"/>
          <w:sz w:val="24"/>
          <w:szCs w:val="24"/>
        </w:rPr>
        <w:t xml:space="preserve"> ( </w:t>
      </w:r>
      <w:r w:rsidR="008A7F76" w:rsidRPr="00295CB4">
        <w:rPr>
          <w:rFonts w:ascii="Times New Roman" w:hAnsi="Times New Roman" w:cs="Times New Roman"/>
          <w:b/>
          <w:sz w:val="24"/>
          <w:szCs w:val="24"/>
        </w:rPr>
        <w:t>w dniu poprzedzającym wyznaczony termin podpisania umowy notarialnej  środki finansowe winny znajdować się na rachunku bankowym Urzędu</w:t>
      </w:r>
      <w:r w:rsidR="00026280" w:rsidRPr="00295CB4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026280">
        <w:rPr>
          <w:rFonts w:ascii="Times New Roman" w:hAnsi="Times New Roman" w:cs="Times New Roman"/>
          <w:sz w:val="24"/>
          <w:szCs w:val="24"/>
        </w:rPr>
        <w:t>)</w:t>
      </w:r>
      <w:r w:rsidRPr="001572CD">
        <w:rPr>
          <w:rFonts w:ascii="Times New Roman" w:hAnsi="Times New Roman" w:cs="Times New Roman"/>
          <w:sz w:val="24"/>
          <w:szCs w:val="24"/>
        </w:rPr>
        <w:t>, Wójt Gminy Domanice może odstąpić od zawarcia umowy, a wpłacone wadium nie podlega zwrotowi.</w:t>
      </w:r>
    </w:p>
    <w:p w:rsidR="008A4BAF" w:rsidRDefault="008A4BA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przystępujące do przetargu winny zapoznać się ze stanem prawnym ( dokumentacja nieruchomości w Urzędzie Gminy) i stanem rzeczywistym ( obejrzenie nieruchomości ).</w:t>
      </w:r>
    </w:p>
    <w:p w:rsidR="009A5755" w:rsidRPr="001D5C36" w:rsidRDefault="0071207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C36">
        <w:rPr>
          <w:rFonts w:ascii="Times New Roman" w:hAnsi="Times New Roman" w:cs="Times New Roman"/>
          <w:sz w:val="24"/>
          <w:szCs w:val="24"/>
        </w:rPr>
        <w:t xml:space="preserve">  </w:t>
      </w:r>
      <w:r w:rsidR="009A5755" w:rsidRPr="001D5C36">
        <w:rPr>
          <w:rFonts w:ascii="Times New Roman" w:hAnsi="Times New Roman" w:cs="Times New Roman"/>
          <w:sz w:val="24"/>
          <w:szCs w:val="24"/>
        </w:rPr>
        <w:t>Z uwagi na brak Miejscowego Planu Zagospodarowania Przestrzennego w przyp</w:t>
      </w:r>
      <w:r w:rsidR="008A7F76">
        <w:rPr>
          <w:rFonts w:ascii="Times New Roman" w:hAnsi="Times New Roman" w:cs="Times New Roman"/>
          <w:sz w:val="24"/>
          <w:szCs w:val="24"/>
        </w:rPr>
        <w:t xml:space="preserve">adku sprzedaży wymienionej  nieruchomości, </w:t>
      </w:r>
      <w:r w:rsidR="000878B3" w:rsidRPr="001D5C36">
        <w:rPr>
          <w:rFonts w:ascii="Times New Roman" w:hAnsi="Times New Roman" w:cs="Times New Roman"/>
          <w:sz w:val="24"/>
          <w:szCs w:val="24"/>
        </w:rPr>
        <w:t xml:space="preserve"> mają zastosowanie przepisy ustawy z dnia 11 kwietnia 2003r. o kształtowaniu ustroju rolnego (jednolity tekst</w:t>
      </w:r>
      <w:r w:rsidR="00816E1B">
        <w:rPr>
          <w:rFonts w:ascii="Times New Roman" w:hAnsi="Times New Roman" w:cs="Times New Roman"/>
          <w:sz w:val="24"/>
          <w:szCs w:val="24"/>
        </w:rPr>
        <w:t xml:space="preserve"> </w:t>
      </w:r>
      <w:r w:rsidR="000878B3" w:rsidRPr="001D5C36">
        <w:rPr>
          <w:rFonts w:ascii="Times New Roman" w:hAnsi="Times New Roman" w:cs="Times New Roman"/>
          <w:sz w:val="24"/>
          <w:szCs w:val="24"/>
        </w:rPr>
        <w:t>Dz.U z 2019 r. poz.1362 ze zm.)</w:t>
      </w:r>
      <w:r w:rsidR="001D5C36" w:rsidRPr="001D5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622" w:rsidRPr="00904A2F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2F">
        <w:rPr>
          <w:rFonts w:ascii="Times New Roman" w:hAnsi="Times New Roman" w:cs="Times New Roman"/>
          <w:sz w:val="24"/>
          <w:szCs w:val="24"/>
        </w:rPr>
        <w:t xml:space="preserve">Warunkiem przystąpienia do przetargu jest wpłacenie wadium w podanej </w:t>
      </w:r>
      <w:r w:rsidR="005A0FF2" w:rsidRPr="00904A2F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2F68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1ADC" w:rsidRPr="00904A2F">
        <w:rPr>
          <w:rFonts w:ascii="Times New Roman" w:hAnsi="Times New Roman" w:cs="Times New Roman"/>
          <w:sz w:val="24"/>
          <w:szCs w:val="24"/>
        </w:rPr>
        <w:t xml:space="preserve"> n</w:t>
      </w:r>
      <w:r w:rsidRPr="00904A2F">
        <w:rPr>
          <w:rFonts w:ascii="Times New Roman" w:hAnsi="Times New Roman" w:cs="Times New Roman"/>
          <w:sz w:val="24"/>
          <w:szCs w:val="24"/>
        </w:rPr>
        <w:t xml:space="preserve">a konto MBS Zbuczyn O/Wiśniew </w:t>
      </w:r>
      <w:r w:rsidR="00DC13EA">
        <w:rPr>
          <w:rFonts w:ascii="Times New Roman" w:hAnsi="Times New Roman" w:cs="Times New Roman"/>
          <w:sz w:val="24"/>
          <w:szCs w:val="24"/>
        </w:rPr>
        <w:t>57 9198 0003 2600 1270 2000 0170</w:t>
      </w:r>
      <w:r w:rsidRPr="00904A2F">
        <w:rPr>
          <w:rFonts w:ascii="Times New Roman" w:hAnsi="Times New Roman" w:cs="Times New Roman"/>
          <w:sz w:val="24"/>
          <w:szCs w:val="24"/>
        </w:rPr>
        <w:t>.</w:t>
      </w:r>
    </w:p>
    <w:p w:rsidR="008E2622" w:rsidRPr="005A0FF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FF2">
        <w:rPr>
          <w:rFonts w:ascii="Times New Roman" w:hAnsi="Times New Roman" w:cs="Times New Roman"/>
          <w:sz w:val="24"/>
          <w:szCs w:val="24"/>
        </w:rPr>
        <w:t>Przy wpłacaniu wadium należy wpisać na dowodzie wpłaty obręb oraz nr</w:t>
      </w:r>
      <w:r w:rsidR="008A7F76">
        <w:rPr>
          <w:rFonts w:ascii="Times New Roman" w:hAnsi="Times New Roman" w:cs="Times New Roman"/>
          <w:sz w:val="24"/>
          <w:szCs w:val="24"/>
        </w:rPr>
        <w:t xml:space="preserve"> działki.</w:t>
      </w:r>
    </w:p>
    <w:p w:rsidR="005A0FF2" w:rsidRDefault="005A0FF2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na sprzedaż w/w nieruchomości zosta</w:t>
      </w:r>
      <w:r w:rsidR="00816E1B">
        <w:rPr>
          <w:rFonts w:ascii="Times New Roman" w:hAnsi="Times New Roman" w:cs="Times New Roman"/>
          <w:b/>
          <w:sz w:val="24"/>
          <w:szCs w:val="24"/>
        </w:rPr>
        <w:t>nie przeprowadzony w dniu 14.10.2021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A0FF2" w:rsidRPr="001572CD" w:rsidRDefault="0061605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5A0FF2">
        <w:rPr>
          <w:rFonts w:ascii="Times New Roman" w:hAnsi="Times New Roman" w:cs="Times New Roman"/>
          <w:b/>
          <w:sz w:val="24"/>
          <w:szCs w:val="24"/>
        </w:rPr>
        <w:t>odz. 9.00 / sala narad /</w:t>
      </w:r>
    </w:p>
    <w:p w:rsidR="008E2622" w:rsidRPr="001572CD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Dowód wniesienia wadium uczestnik przetargu zobowiązany jest przedłożyć komisji przetargowej przed otwarciem przetargu.</w:t>
      </w:r>
    </w:p>
    <w:p w:rsidR="00DF7C1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Wadium wpłacone przez uczestnika</w:t>
      </w:r>
      <w:r w:rsidR="008C1E77">
        <w:rPr>
          <w:rFonts w:ascii="Times New Roman" w:hAnsi="Times New Roman" w:cs="Times New Roman"/>
          <w:sz w:val="24"/>
          <w:szCs w:val="24"/>
        </w:rPr>
        <w:t xml:space="preserve">, który przetarg wygrał ulega zarachowaniu na poczet ceny sprzedaży, w pozostałych przypadkach podlega zwrotowi po zakończeniu przetargu. </w:t>
      </w:r>
      <w:r w:rsidR="005A0FF2">
        <w:rPr>
          <w:rFonts w:ascii="Times New Roman" w:hAnsi="Times New Roman" w:cs="Times New Roman"/>
          <w:sz w:val="24"/>
          <w:szCs w:val="24"/>
        </w:rPr>
        <w:t>Wadium ulega</w:t>
      </w:r>
      <w:r w:rsidR="008C1E77">
        <w:rPr>
          <w:rFonts w:ascii="Times New Roman" w:hAnsi="Times New Roman" w:cs="Times New Roman"/>
          <w:sz w:val="24"/>
          <w:szCs w:val="24"/>
        </w:rPr>
        <w:t xml:space="preserve"> przepadkowi w </w:t>
      </w:r>
      <w:r w:rsidR="005A0FF2">
        <w:rPr>
          <w:rFonts w:ascii="Times New Roman" w:hAnsi="Times New Roman" w:cs="Times New Roman"/>
          <w:sz w:val="24"/>
          <w:szCs w:val="24"/>
        </w:rPr>
        <w:t>przypadku, kiedy</w:t>
      </w:r>
      <w:r w:rsidR="008C1E77">
        <w:rPr>
          <w:rFonts w:ascii="Times New Roman" w:hAnsi="Times New Roman" w:cs="Times New Roman"/>
          <w:sz w:val="24"/>
          <w:szCs w:val="24"/>
        </w:rPr>
        <w:t xml:space="preserve"> uczestnik, który wygrał przetarg uchyli się od zawarcia umowy </w:t>
      </w:r>
      <w:r w:rsidR="005A0FF2">
        <w:rPr>
          <w:rFonts w:ascii="Times New Roman" w:hAnsi="Times New Roman" w:cs="Times New Roman"/>
          <w:sz w:val="24"/>
          <w:szCs w:val="24"/>
        </w:rPr>
        <w:t xml:space="preserve">notarialnej. </w:t>
      </w:r>
      <w:r w:rsidR="008C1E77">
        <w:rPr>
          <w:rFonts w:ascii="Times New Roman" w:hAnsi="Times New Roman" w:cs="Times New Roman"/>
          <w:sz w:val="24"/>
          <w:szCs w:val="24"/>
        </w:rPr>
        <w:t>Sprzedaż nieruchomości może nastąpić wówczas, jeżeli p</w:t>
      </w:r>
      <w:r w:rsidR="00550488">
        <w:rPr>
          <w:rFonts w:ascii="Times New Roman" w:hAnsi="Times New Roman" w:cs="Times New Roman"/>
          <w:sz w:val="24"/>
          <w:szCs w:val="24"/>
        </w:rPr>
        <w:t>rzynajmniej jeden uczestnik zaoferuje cenę</w:t>
      </w:r>
      <w:r w:rsidR="008C1E77">
        <w:rPr>
          <w:rFonts w:ascii="Times New Roman" w:hAnsi="Times New Roman" w:cs="Times New Roman"/>
          <w:sz w:val="24"/>
          <w:szCs w:val="24"/>
        </w:rPr>
        <w:t xml:space="preserve"> w</w:t>
      </w:r>
      <w:r w:rsidR="00550488">
        <w:rPr>
          <w:rFonts w:ascii="Times New Roman" w:hAnsi="Times New Roman" w:cs="Times New Roman"/>
          <w:sz w:val="24"/>
          <w:szCs w:val="24"/>
        </w:rPr>
        <w:t>yższą</w:t>
      </w:r>
      <w:r w:rsidR="00755737">
        <w:rPr>
          <w:rFonts w:ascii="Times New Roman" w:hAnsi="Times New Roman" w:cs="Times New Roman"/>
          <w:sz w:val="24"/>
          <w:szCs w:val="24"/>
        </w:rPr>
        <w:t xml:space="preserve"> od ceny wywoławczej. </w:t>
      </w:r>
    </w:p>
    <w:p w:rsidR="00755737" w:rsidRDefault="00755737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37">
        <w:rPr>
          <w:rFonts w:ascii="Times New Roman" w:hAnsi="Times New Roman" w:cs="Times New Roman"/>
          <w:b/>
          <w:sz w:val="24"/>
          <w:szCs w:val="24"/>
        </w:rPr>
        <w:t>O wysokości postąpienia decydują uczestnicy prz</w:t>
      </w:r>
      <w:r w:rsidR="00D128E0">
        <w:rPr>
          <w:rFonts w:ascii="Times New Roman" w:hAnsi="Times New Roman" w:cs="Times New Roman"/>
          <w:b/>
          <w:sz w:val="24"/>
          <w:szCs w:val="24"/>
        </w:rPr>
        <w:t>etargu z tym</w:t>
      </w:r>
      <w:r w:rsidRPr="00755737">
        <w:rPr>
          <w:rFonts w:ascii="Times New Roman" w:hAnsi="Times New Roman" w:cs="Times New Roman"/>
          <w:b/>
          <w:sz w:val="24"/>
          <w:szCs w:val="24"/>
        </w:rPr>
        <w:t>,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37">
        <w:rPr>
          <w:rFonts w:ascii="Times New Roman" w:hAnsi="Times New Roman" w:cs="Times New Roman"/>
          <w:b/>
          <w:sz w:val="24"/>
          <w:szCs w:val="24"/>
        </w:rPr>
        <w:t>że postąpienie nie może wynosić mniej niż 1 % ceny wywoławczej z zaokrągleniem w górę do pełnych dziesiątek złotych.</w:t>
      </w:r>
      <w:r w:rsidR="001D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737" w:rsidRPr="008F112F" w:rsidRDefault="00755737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 xml:space="preserve">Wskazanie granic nieruchomości na gruncie może </w:t>
      </w:r>
      <w:r w:rsidR="00FD406C" w:rsidRPr="008F112F">
        <w:rPr>
          <w:rFonts w:ascii="Times New Roman" w:hAnsi="Times New Roman" w:cs="Times New Roman"/>
          <w:sz w:val="24"/>
          <w:szCs w:val="24"/>
        </w:rPr>
        <w:t>nastąpić na koszt kupującego.</w:t>
      </w:r>
    </w:p>
    <w:p w:rsidR="00E530C2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>Zastrzega się prawo odwołania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</w:t>
      </w:r>
      <w:r w:rsidR="008A4BAF">
        <w:rPr>
          <w:rFonts w:ascii="Times New Roman" w:hAnsi="Times New Roman" w:cs="Times New Roman"/>
          <w:sz w:val="24"/>
          <w:szCs w:val="24"/>
        </w:rPr>
        <w:t>formacji o nieruchomości będących</w:t>
      </w:r>
      <w:r>
        <w:rPr>
          <w:rFonts w:ascii="Times New Roman" w:hAnsi="Times New Roman" w:cs="Times New Roman"/>
          <w:sz w:val="24"/>
          <w:szCs w:val="24"/>
        </w:rPr>
        <w:t xml:space="preserve"> przedmiotem przetargu udziela pracownik Urzędu Gminy w Domanicach tel. 256312982.</w:t>
      </w: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tablicę ogłoszeń w Urz</w:t>
      </w:r>
      <w:r w:rsidR="005A0FF2">
        <w:rPr>
          <w:rFonts w:ascii="Times New Roman" w:hAnsi="Times New Roman" w:cs="Times New Roman"/>
          <w:sz w:val="24"/>
          <w:szCs w:val="24"/>
        </w:rPr>
        <w:t>ędz</w:t>
      </w:r>
      <w:r w:rsidR="00DB2406">
        <w:rPr>
          <w:rFonts w:ascii="Times New Roman" w:hAnsi="Times New Roman" w:cs="Times New Roman"/>
          <w:sz w:val="24"/>
          <w:szCs w:val="24"/>
        </w:rPr>
        <w:t>ie Gminy</w:t>
      </w:r>
      <w:r w:rsidR="00295CB4">
        <w:rPr>
          <w:rFonts w:ascii="Times New Roman" w:hAnsi="Times New Roman" w:cs="Times New Roman"/>
          <w:sz w:val="24"/>
          <w:szCs w:val="24"/>
        </w:rPr>
        <w:t xml:space="preserve"> Domanice</w:t>
      </w:r>
      <w:r w:rsidR="00DB2406">
        <w:rPr>
          <w:rFonts w:ascii="Times New Roman" w:hAnsi="Times New Roman" w:cs="Times New Roman"/>
          <w:sz w:val="24"/>
          <w:szCs w:val="24"/>
        </w:rPr>
        <w:t xml:space="preserve"> wywieszono w dniu 10.09.2021</w:t>
      </w:r>
      <w:r w:rsidR="005A0FF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oraz zamieszczono na stronie internetowej bip.domanice.eu oraz ogłoszono w sposób zwyczajowo przyjęty </w:t>
      </w:r>
      <w:r w:rsidR="0013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danej miejscowości.</w:t>
      </w:r>
    </w:p>
    <w:p w:rsidR="00007BB9" w:rsidRDefault="00007BB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Wójt Gminy</w:t>
      </w:r>
    </w:p>
    <w:p w:rsidR="008F112F" w:rsidRP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F1F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/-/ Jerzy Zabłocki</w:t>
      </w: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1B" w:rsidRDefault="00816E1B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1B" w:rsidRDefault="00816E1B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1B" w:rsidRDefault="00816E1B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1B" w:rsidRDefault="00816E1B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CB8" w:rsidRDefault="00F13CB8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CB4" w:rsidRDefault="00295CB4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CB4" w:rsidRDefault="00295CB4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1B" w:rsidRDefault="00816E1B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2F" w:rsidRDefault="00904A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i/>
          <w:sz w:val="24"/>
          <w:szCs w:val="24"/>
        </w:rPr>
        <w:t>Informacje uzupełniające:</w:t>
      </w:r>
    </w:p>
    <w:p w:rsidR="00DF3253" w:rsidRDefault="00D128E0" w:rsidP="00D12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DF3253">
        <w:rPr>
          <w:rFonts w:ascii="Times New Roman" w:hAnsi="Times New Roman" w:cs="Times New Roman"/>
          <w:sz w:val="24"/>
          <w:szCs w:val="24"/>
        </w:rPr>
        <w:t xml:space="preserve">w postępowaniu przetargowym wiąże się z przetwarzaniem danych osobowych oferentów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95/46WE ( ogólne rozporządzenie o ochronie danych) (Dz.U. UE.L 119 z 4 05.2016r, str.1-88) oraz w zakresie wynikającym z ustawy z dnia 21 sierpnia 1997r. </w:t>
      </w:r>
      <w:r w:rsidR="00026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o gospodarce nieruchomościami (Dz.U z 2018r. poz.2204 z </w:t>
      </w:r>
      <w:proofErr w:type="spellStart"/>
      <w:r w:rsidR="00DF32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3253">
        <w:rPr>
          <w:rFonts w:ascii="Times New Roman" w:hAnsi="Times New Roman" w:cs="Times New Roman"/>
          <w:sz w:val="24"/>
          <w:szCs w:val="24"/>
        </w:rPr>
        <w:t xml:space="preserve">. zm.)oraz rozporządzenia </w:t>
      </w:r>
      <w:r w:rsidR="00916A28">
        <w:rPr>
          <w:rFonts w:ascii="Times New Roman" w:hAnsi="Times New Roman" w:cs="Times New Roman"/>
          <w:sz w:val="24"/>
          <w:szCs w:val="24"/>
        </w:rPr>
        <w:t>R</w:t>
      </w:r>
      <w:r w:rsidR="00DF3253">
        <w:rPr>
          <w:rFonts w:ascii="Times New Roman" w:hAnsi="Times New Roman" w:cs="Times New Roman"/>
          <w:sz w:val="24"/>
          <w:szCs w:val="24"/>
        </w:rPr>
        <w:t xml:space="preserve">ady Ministrów z dnia 14 września 2004 r. w sprawie sposobu i trybu przeprowadzania przetargów oraz rokowań na zbycie nieruchomości </w:t>
      </w:r>
      <w:r w:rsidR="005D1F2C">
        <w:rPr>
          <w:rFonts w:ascii="Times New Roman" w:hAnsi="Times New Roman" w:cs="Times New Roman"/>
          <w:sz w:val="24"/>
          <w:szCs w:val="24"/>
        </w:rPr>
        <w:t>(</w:t>
      </w:r>
      <w:r w:rsidR="00DF3253">
        <w:rPr>
          <w:rFonts w:ascii="Times New Roman" w:hAnsi="Times New Roman" w:cs="Times New Roman"/>
          <w:sz w:val="24"/>
          <w:szCs w:val="24"/>
        </w:rPr>
        <w:t>Dz.U z 2014</w:t>
      </w:r>
      <w:r w:rsidR="005D1F2C">
        <w:rPr>
          <w:rFonts w:ascii="Times New Roman" w:hAnsi="Times New Roman" w:cs="Times New Roman"/>
          <w:sz w:val="24"/>
          <w:szCs w:val="24"/>
        </w:rPr>
        <w:t xml:space="preserve"> </w:t>
      </w:r>
      <w:r w:rsidR="00DF3253">
        <w:rPr>
          <w:rFonts w:ascii="Times New Roman" w:hAnsi="Times New Roman" w:cs="Times New Roman"/>
          <w:sz w:val="24"/>
          <w:szCs w:val="24"/>
        </w:rPr>
        <w:t>r.</w:t>
      </w:r>
      <w:r w:rsidR="005D1F2C">
        <w:rPr>
          <w:rFonts w:ascii="Times New Roman" w:hAnsi="Times New Roman" w:cs="Times New Roman"/>
          <w:sz w:val="24"/>
          <w:szCs w:val="24"/>
        </w:rPr>
        <w:t>poz.1490 ).</w:t>
      </w:r>
    </w:p>
    <w:p w:rsidR="005D1F2C" w:rsidRDefault="005D1F2C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art. 13 ust.1 i 2 rozporz</w:t>
      </w:r>
      <w:r w:rsidR="00E519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parlamentu Europejskiego</w:t>
      </w:r>
      <w:r w:rsidR="00E5196E">
        <w:rPr>
          <w:rFonts w:ascii="Times New Roman" w:hAnsi="Times New Roman" w:cs="Times New Roman"/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 ogólne rozporządzenie</w:t>
      </w:r>
      <w:r w:rsidR="003D022C">
        <w:rPr>
          <w:rFonts w:ascii="Times New Roman" w:hAnsi="Times New Roman" w:cs="Times New Roman"/>
          <w:sz w:val="24"/>
          <w:szCs w:val="24"/>
        </w:rPr>
        <w:t xml:space="preserve"> o ochronie danych) ( Dz.</w:t>
      </w:r>
      <w:proofErr w:type="spellStart"/>
      <w:r w:rsidR="003D022C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="003D022C">
        <w:rPr>
          <w:rFonts w:ascii="Times New Roman" w:hAnsi="Times New Roman" w:cs="Times New Roman"/>
          <w:sz w:val="24"/>
          <w:szCs w:val="24"/>
        </w:rPr>
        <w:t xml:space="preserve">..UE L 119 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022C">
        <w:rPr>
          <w:rFonts w:ascii="Times New Roman" w:hAnsi="Times New Roman" w:cs="Times New Roman"/>
          <w:sz w:val="24"/>
          <w:szCs w:val="24"/>
        </w:rPr>
        <w:t>z 04</w:t>
      </w:r>
      <w:r w:rsidR="00D128E0">
        <w:rPr>
          <w:rFonts w:ascii="Times New Roman" w:hAnsi="Times New Roman" w:cs="Times New Roman"/>
          <w:sz w:val="24"/>
          <w:szCs w:val="24"/>
        </w:rPr>
        <w:t>.</w:t>
      </w:r>
      <w:r w:rsidR="003D022C">
        <w:rPr>
          <w:rFonts w:ascii="Times New Roman" w:hAnsi="Times New Roman" w:cs="Times New Roman"/>
          <w:sz w:val="24"/>
          <w:szCs w:val="24"/>
        </w:rPr>
        <w:t>05.2016r.str.1) ,,RODO’’, informuję:</w:t>
      </w:r>
    </w:p>
    <w:p w:rsidR="003D022C" w:rsidRDefault="003D022C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22C">
        <w:rPr>
          <w:rFonts w:ascii="Times New Roman" w:hAnsi="Times New Roman" w:cs="Times New Roman"/>
          <w:sz w:val="24"/>
          <w:szCs w:val="24"/>
        </w:rPr>
        <w:t>administratorem Pana/ni danych osobowych jest Gmina Domanice/Urząd Gminy Domanice, 08-113 Domanice, tel. 2563129-82;</w:t>
      </w:r>
    </w:p>
    <w:p w:rsidR="003D022C" w:rsidRPr="00916A28" w:rsidRDefault="003D022C" w:rsidP="00916A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Urzędzie Gminy w Domanicach jest Pani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Łysuniek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16A28" w:rsidRPr="00E90374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:rsidR="0024389E" w:rsidRPr="00BD0EA7" w:rsidRDefault="0024389E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EA7">
        <w:rPr>
          <w:rFonts w:ascii="Times New Roman" w:hAnsi="Times New Roman" w:cs="Times New Roman"/>
          <w:sz w:val="24"/>
          <w:szCs w:val="24"/>
        </w:rPr>
        <w:t>Pana/ni dane osobowe przetwarzane</w:t>
      </w:r>
      <w:r>
        <w:rPr>
          <w:rFonts w:ascii="Times New Roman" w:hAnsi="Times New Roman" w:cs="Times New Roman"/>
          <w:sz w:val="24"/>
          <w:szCs w:val="24"/>
        </w:rPr>
        <w:t xml:space="preserve"> będą na podstawie art. 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związku ze sprzedażą nieruchomości rolnej położ</w:t>
      </w:r>
      <w:r w:rsidR="00007BB9">
        <w:rPr>
          <w:rFonts w:ascii="Times New Roman" w:hAnsi="Times New Roman" w:cs="Times New Roman"/>
          <w:sz w:val="24"/>
          <w:szCs w:val="24"/>
        </w:rPr>
        <w:t>onej  w obrębie wsi Kopcie oznaczonej nr ew.253</w:t>
      </w:r>
      <w:r>
        <w:rPr>
          <w:rFonts w:ascii="Times New Roman" w:hAnsi="Times New Roman" w:cs="Times New Roman"/>
          <w:sz w:val="24"/>
          <w:szCs w:val="24"/>
        </w:rPr>
        <w:t>, prowadzonym w trybie prz</w:t>
      </w:r>
      <w:r w:rsidR="00BD0EA7">
        <w:rPr>
          <w:rFonts w:ascii="Times New Roman" w:hAnsi="Times New Roman" w:cs="Times New Roman"/>
          <w:sz w:val="24"/>
          <w:szCs w:val="24"/>
        </w:rPr>
        <w:t>etargu ustnego nieograniczonego.</w:t>
      </w:r>
    </w:p>
    <w:p w:rsidR="00BD0EA7" w:rsidRPr="00BD0EA7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Odbiorcami Pana/n</w:t>
      </w:r>
      <w:r w:rsidR="00D128E0">
        <w:rPr>
          <w:rFonts w:ascii="Times New Roman" w:hAnsi="Times New Roman" w:cs="Times New Roman"/>
          <w:sz w:val="24"/>
          <w:szCs w:val="24"/>
        </w:rPr>
        <w:t>i danych osobowych będą osoby lu</w:t>
      </w:r>
      <w:r>
        <w:rPr>
          <w:rFonts w:ascii="Times New Roman" w:hAnsi="Times New Roman" w:cs="Times New Roman"/>
          <w:sz w:val="24"/>
          <w:szCs w:val="24"/>
        </w:rPr>
        <w:t xml:space="preserve">b inne podmioty, którym udostępniona zostanie dokumentacja postępowania w oparciu o ustawę o gospodarce nieruchomościami oraz rozporządzenia Rady Ministrów z dnia 14 września 2004r. </w:t>
      </w:r>
      <w:r w:rsidR="000262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sprawie sposobu i trybu przeprowadzania przetargów oraz rokowań na zbycie nieruchomości;</w:t>
      </w:r>
    </w:p>
    <w:p w:rsidR="00BD0EA7" w:rsidRPr="00916A28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Pana/nią danych osobowych bezpośrednio Pana/ni dotyczących </w:t>
      </w:r>
      <w:r w:rsidR="00916A2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wymogiem ustawowym</w:t>
      </w:r>
      <w:r w:rsidR="00916A28">
        <w:rPr>
          <w:rFonts w:ascii="Times New Roman" w:hAnsi="Times New Roman" w:cs="Times New Roman"/>
          <w:sz w:val="24"/>
          <w:szCs w:val="24"/>
        </w:rPr>
        <w:t xml:space="preserve"> określonym w przepisach ustawy </w:t>
      </w:r>
      <w:r w:rsidR="000262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6A28">
        <w:rPr>
          <w:rFonts w:ascii="Times New Roman" w:hAnsi="Times New Roman" w:cs="Times New Roman"/>
          <w:sz w:val="24"/>
          <w:szCs w:val="24"/>
        </w:rPr>
        <w:t xml:space="preserve">o  gospodarce nieruchomościami oraz rozporządzeniu Rady Ministrów z dnia </w:t>
      </w:r>
      <w:r w:rsidR="000262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6A28">
        <w:rPr>
          <w:rFonts w:ascii="Times New Roman" w:hAnsi="Times New Roman" w:cs="Times New Roman"/>
          <w:sz w:val="24"/>
          <w:szCs w:val="24"/>
        </w:rPr>
        <w:t>14 września 2004r. w sprawie sposobu i trybu przeprowadzania przetargów oraz rokowań na zbycie nieruchomości związanych z udziałem w przetargu ustnym nieograniczonym na sprzedaż lokalu mieszkalnego;</w:t>
      </w:r>
    </w:p>
    <w:p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odniesieniu do Pana/ni  danych osobowych decyzje nie  będą podejmowane w sposób zautomatyzowany, stosownie do art.22 RODO;</w:t>
      </w:r>
    </w:p>
    <w:p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Posiada Pan/ni: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art.15 RODO prawo dostępu do danych osobowych Pana/ni 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dotyczących;</w:t>
      </w:r>
    </w:p>
    <w:p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art.16 RODO prawo do sprostowania Pan/ni danych osobowych;</w:t>
      </w:r>
    </w:p>
    <w:p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art.18 RODO prawo żądania od administratora ograniczenia </w:t>
      </w:r>
    </w:p>
    <w:p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przetwarzania danych osobowych z zastrzeżeniem przypadków, o których mowa  </w:t>
      </w:r>
    </w:p>
    <w:p w:rsidR="00916A28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r w:rsidRPr="00806445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18 ust.2 RODO;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prawo do wniesienia skargi do Prezesa Urzędu Ochrony Danych Osobowych, gdy 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uzna Pan /ni, że przetwarzanie danych osobowych Pana/ni dotyczących narusza 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przepisy RODO;</w:t>
      </w:r>
    </w:p>
    <w:p w:rsidR="00D128E0" w:rsidRDefault="00D128E0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6445" w:rsidRDefault="00806445" w:rsidP="00806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Panu/ni: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ust.3 lit.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 lub e RODO prawo do usunięcia danych osobowych;</w:t>
      </w:r>
    </w:p>
    <w:p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 , o którym mowa w art. 20 RODO</w:t>
      </w:r>
    </w:p>
    <w:p w:rsidR="00EB1C75" w:rsidRPr="00EB1C75" w:rsidRDefault="0080644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>- na podstawi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e art. 21 RODO prawo sprzeciwu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wobec przetwarzania danych </w:t>
      </w:r>
    </w:p>
    <w:p w:rsidR="00EB1C75" w:rsidRDefault="00EB1C7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 xml:space="preserve">  o</w:t>
      </w:r>
      <w:r w:rsidR="00806445" w:rsidRPr="00EB1C75">
        <w:rPr>
          <w:rFonts w:ascii="Times New Roman" w:hAnsi="Times New Roman" w:cs="Times New Roman"/>
          <w:b/>
          <w:sz w:val="24"/>
          <w:szCs w:val="24"/>
        </w:rPr>
        <w:t>sobowych</w:t>
      </w:r>
      <w:r w:rsidRPr="00EB1C75">
        <w:rPr>
          <w:rFonts w:ascii="Times New Roman" w:hAnsi="Times New Roman" w:cs="Times New Roman"/>
          <w:b/>
          <w:sz w:val="24"/>
          <w:szCs w:val="24"/>
        </w:rPr>
        <w:t>, gdyż podstawą prawną przetwarzania Pana/ni danych osobowych</w:t>
      </w:r>
    </w:p>
    <w:p w:rsidR="00806445" w:rsidRPr="00EB1C75" w:rsidRDefault="00EB1C75" w:rsidP="00EB1C7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 jest art.  6 ust.1 </w:t>
      </w:r>
      <w:proofErr w:type="spellStart"/>
      <w:r w:rsidRPr="00EB1C75">
        <w:rPr>
          <w:rFonts w:ascii="Times New Roman" w:hAnsi="Times New Roman" w:cs="Times New Roman"/>
          <w:b/>
          <w:sz w:val="24"/>
          <w:szCs w:val="24"/>
        </w:rPr>
        <w:t>lit.c</w:t>
      </w:r>
      <w:proofErr w:type="spellEnd"/>
      <w:r w:rsidRPr="00EB1C75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916A28" w:rsidRPr="00EB1C75" w:rsidRDefault="00916A28" w:rsidP="00916A2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22C" w:rsidRPr="003D022C" w:rsidRDefault="003D022C" w:rsidP="003D0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2C" w:rsidRPr="00DF3253" w:rsidRDefault="003D022C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Pr="008F112F" w:rsidRDefault="008F112F" w:rsidP="00192F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12F" w:rsidRPr="001572CD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12F" w:rsidRPr="0015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926"/>
    <w:multiLevelType w:val="hybridMultilevel"/>
    <w:tmpl w:val="80443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065"/>
    <w:multiLevelType w:val="hybridMultilevel"/>
    <w:tmpl w:val="9A12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B"/>
    <w:rsid w:val="00007BB9"/>
    <w:rsid w:val="00026280"/>
    <w:rsid w:val="00081ADC"/>
    <w:rsid w:val="000878B3"/>
    <w:rsid w:val="000D5B29"/>
    <w:rsid w:val="00126722"/>
    <w:rsid w:val="0013016B"/>
    <w:rsid w:val="00134458"/>
    <w:rsid w:val="001467A6"/>
    <w:rsid w:val="001572CD"/>
    <w:rsid w:val="00190AE0"/>
    <w:rsid w:val="00192F3B"/>
    <w:rsid w:val="001D5C36"/>
    <w:rsid w:val="001E18A8"/>
    <w:rsid w:val="002228BD"/>
    <w:rsid w:val="0024389E"/>
    <w:rsid w:val="002476AC"/>
    <w:rsid w:val="00272067"/>
    <w:rsid w:val="0028574B"/>
    <w:rsid w:val="00294017"/>
    <w:rsid w:val="00295CB4"/>
    <w:rsid w:val="002F6875"/>
    <w:rsid w:val="00325BB0"/>
    <w:rsid w:val="00373F45"/>
    <w:rsid w:val="003A26CC"/>
    <w:rsid w:val="003C75D5"/>
    <w:rsid w:val="003D022C"/>
    <w:rsid w:val="00474DD0"/>
    <w:rsid w:val="004E1E2E"/>
    <w:rsid w:val="004E36CD"/>
    <w:rsid w:val="00503F60"/>
    <w:rsid w:val="00547375"/>
    <w:rsid w:val="00550488"/>
    <w:rsid w:val="005A0FF2"/>
    <w:rsid w:val="005D1F2C"/>
    <w:rsid w:val="00616059"/>
    <w:rsid w:val="006364C8"/>
    <w:rsid w:val="00683583"/>
    <w:rsid w:val="00712072"/>
    <w:rsid w:val="00742BBE"/>
    <w:rsid w:val="00755737"/>
    <w:rsid w:val="00806445"/>
    <w:rsid w:val="00816E1B"/>
    <w:rsid w:val="00843831"/>
    <w:rsid w:val="008A4BAF"/>
    <w:rsid w:val="008A7F76"/>
    <w:rsid w:val="008B2F1F"/>
    <w:rsid w:val="008C1E77"/>
    <w:rsid w:val="008E2622"/>
    <w:rsid w:val="008F112F"/>
    <w:rsid w:val="00904A2F"/>
    <w:rsid w:val="009119E5"/>
    <w:rsid w:val="00916A28"/>
    <w:rsid w:val="009A5755"/>
    <w:rsid w:val="009B36AF"/>
    <w:rsid w:val="009F5BF9"/>
    <w:rsid w:val="00A25FF4"/>
    <w:rsid w:val="00B92FEF"/>
    <w:rsid w:val="00BA427E"/>
    <w:rsid w:val="00BA7F10"/>
    <w:rsid w:val="00BD0EA7"/>
    <w:rsid w:val="00BE40B8"/>
    <w:rsid w:val="00BF1FEE"/>
    <w:rsid w:val="00C55BAF"/>
    <w:rsid w:val="00C912DE"/>
    <w:rsid w:val="00CF6E74"/>
    <w:rsid w:val="00D128E0"/>
    <w:rsid w:val="00D85416"/>
    <w:rsid w:val="00DA2719"/>
    <w:rsid w:val="00DA42E8"/>
    <w:rsid w:val="00DB2406"/>
    <w:rsid w:val="00DC13EA"/>
    <w:rsid w:val="00DF3253"/>
    <w:rsid w:val="00DF7C12"/>
    <w:rsid w:val="00E00F72"/>
    <w:rsid w:val="00E5196E"/>
    <w:rsid w:val="00E530C2"/>
    <w:rsid w:val="00E654C0"/>
    <w:rsid w:val="00EA144F"/>
    <w:rsid w:val="00EB1C75"/>
    <w:rsid w:val="00EB51DE"/>
    <w:rsid w:val="00EE4D87"/>
    <w:rsid w:val="00F13CB8"/>
    <w:rsid w:val="00FD406C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584A-B412-4162-8FD6-4A8018B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8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2</cp:revision>
  <cp:lastPrinted>2021-09-09T06:28:00Z</cp:lastPrinted>
  <dcterms:created xsi:type="dcterms:W3CDTF">2021-09-10T06:53:00Z</dcterms:created>
  <dcterms:modified xsi:type="dcterms:W3CDTF">2021-09-10T06:53:00Z</dcterms:modified>
</cp:coreProperties>
</file>